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D361B2">
        <w:rPr>
          <w:rFonts w:ascii="Arial" w:hAnsi="Arial" w:cs="Arial"/>
          <w:noProof/>
          <w:sz w:val="22"/>
          <w:szCs w:val="22"/>
        </w:rPr>
        <w:t>6 czerwca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544C00">
        <w:rPr>
          <w:rFonts w:ascii="Arial" w:hAnsi="Arial" w:cs="Arial"/>
          <w:b/>
          <w:sz w:val="22"/>
          <w:szCs w:val="22"/>
        </w:rPr>
        <w:t>F1-208-03</w:t>
      </w:r>
      <w:r w:rsidR="00413BB2">
        <w:rPr>
          <w:rFonts w:ascii="Arial" w:hAnsi="Arial" w:cs="Arial"/>
          <w:b/>
          <w:sz w:val="22"/>
          <w:szCs w:val="22"/>
        </w:rPr>
        <w:t>/22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w:t>
      </w:r>
      <w:r w:rsidRPr="00CD072E">
        <w:rPr>
          <w:rFonts w:ascii="Arial" w:hAnsi="Arial" w:cs="Arial"/>
          <w:noProof w:val="0"/>
          <w:szCs w:val="24"/>
        </w:rPr>
        <w:lastRenderedPageBreak/>
        <w:t xml:space="preserve">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DD083E" w:rsidP="00DD083E">
      <w:pPr>
        <w:pStyle w:val="Body"/>
        <w:spacing w:line="360" w:lineRule="auto"/>
        <w:rPr>
          <w:rFonts w:ascii="Arial" w:hAnsi="Arial" w:cs="Arial"/>
          <w:noProof w:val="0"/>
          <w:szCs w:val="24"/>
        </w:rPr>
      </w:pPr>
      <w:r w:rsidRPr="00FB3D5E">
        <w:rPr>
          <w:rFonts w:ascii="Arial" w:hAnsi="Arial" w:cs="Arial"/>
          <w:noProof w:val="0"/>
          <w:szCs w:val="24"/>
        </w:rPr>
        <w:t xml:space="preserve">Bipolar disorder prediction with sensor-based semi-supervised learning (BIPOLAR) (NOR/SGS/BIPOLAR/0239/2020-00) oraz </w:t>
      </w:r>
      <w:r w:rsidR="00FB3D5E" w:rsidRPr="00FB3D5E">
        <w:rPr>
          <w:rFonts w:ascii="Arial" w:hAnsi="Arial" w:cs="Arial"/>
          <w:noProof w:val="0"/>
          <w:szCs w:val="24"/>
        </w:rPr>
        <w:t>Narzędzie do precyzyjnego zarządzania cenową elastycznością odbiorców w Krajowym Systemie Energetycznym</w:t>
      </w:r>
      <w:r w:rsidR="00FB3D5E">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p>
    <w:p w:rsidR="00DD083E" w:rsidRPr="00DD083E" w:rsidRDefault="00D361B2"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6.5pt">
            <v:imagedata r:id="rId11" o:title="loga"/>
          </v:shape>
        </w:pict>
      </w:r>
    </w:p>
    <w:p w:rsidR="00DD6965" w:rsidRDefault="00C22A5B" w:rsidP="00FB0D2C">
      <w:pPr>
        <w:jc w:val="both"/>
      </w:pPr>
      <w:r w:rsidRPr="00C94C41">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t>K</w:t>
      </w:r>
      <w:r w:rsidR="00DD6965" w:rsidRPr="00DD6965">
        <w:t>omputer przenośn</w:t>
      </w:r>
      <w:r w:rsidR="005F7227">
        <w:t>y</w:t>
      </w:r>
      <w:r w:rsidR="00DD6965" w:rsidRPr="00DD6965">
        <w:t xml:space="preserve"> typu A (</w:t>
      </w:r>
      <w:r w:rsidR="005F7227">
        <w:t>1</w:t>
      </w:r>
      <w:r w:rsidR="00DD6965" w:rsidRPr="00DD6965">
        <w:t xml:space="preserve"> sztuk</w:t>
      </w:r>
      <w:r w:rsidR="005F7227">
        <w:t>a</w:t>
      </w:r>
      <w:r w:rsidR="00DD6965" w:rsidRPr="00DD6965">
        <w:t>)</w:t>
      </w:r>
    </w:p>
    <w:p w:rsidR="009B5A1A" w:rsidRDefault="00413BB2" w:rsidP="005F7227">
      <w:pPr>
        <w:jc w:val="both"/>
      </w:pPr>
      <w:r>
        <w:t>b</w:t>
      </w:r>
      <w:r w:rsidR="005F7227">
        <w:t>.</w:t>
      </w:r>
      <w:r w:rsidR="005F7227">
        <w:tab/>
      </w:r>
      <w:r w:rsidR="009B5A1A">
        <w:t>Komputer przenośny typu E (1 sztuka)</w:t>
      </w:r>
    </w:p>
    <w:p w:rsidR="006E2675" w:rsidRPr="00C23CDC" w:rsidRDefault="00413BB2" w:rsidP="006E2675">
      <w:pPr>
        <w:jc w:val="both"/>
      </w:pPr>
      <w:r>
        <w:t>c</w:t>
      </w:r>
      <w:r w:rsidR="009269B4">
        <w:t>.</w:t>
      </w:r>
      <w:r w:rsidR="009269B4">
        <w:tab/>
      </w:r>
      <w:r w:rsidR="00146C67">
        <w:t xml:space="preserve">Zestaw: </w:t>
      </w:r>
      <w:r w:rsidR="006E2675" w:rsidRPr="006E2675">
        <w:t>Serwer typu I (1 szt</w:t>
      </w:r>
      <w:r w:rsidR="006E2675">
        <w:t>uka), macierz typu J (1 sztuka)</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6E2675" w:rsidRDefault="006E2675" w:rsidP="005F7227">
      <w:pPr>
        <w:jc w:val="both"/>
      </w:pPr>
      <w:r w:rsidRPr="006E2675">
        <w:t>48822000-6</w:t>
      </w:r>
      <w:r>
        <w:t xml:space="preserve"> </w:t>
      </w:r>
      <w:r w:rsidRPr="006E2675">
        <w:t>Serwery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lastRenderedPageBreak/>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544C00" w:rsidRDefault="00CD072E" w:rsidP="00544C00">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544C00">
        <w:t>31.08</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w:t>
      </w:r>
      <w:r w:rsidRPr="0024634D">
        <w:lastRenderedPageBreak/>
        <w:t xml:space="preserve">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00544C00">
        <w:t>8. Dodatkowo wykluczamy w postępowaniu:</w:t>
      </w:r>
    </w:p>
    <w:p w:rsidR="00544C00" w:rsidRDefault="00544C00" w:rsidP="00544C00">
      <w:pPr>
        <w:numPr>
          <w:ilvl w:val="0"/>
          <w:numId w:val="51"/>
        </w:numPr>
        <w:jc w:val="both"/>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D072E" w:rsidRDefault="00CD072E" w:rsidP="00CD072E">
      <w:pPr>
        <w:jc w:val="both"/>
      </w:pP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 xml:space="preserve">Formularz ofertowy </w:t>
      </w:r>
      <w:r w:rsidR="00544C00">
        <w:t xml:space="preserve">w systemie ezamowienia </w:t>
      </w:r>
      <w:r w:rsidRPr="0024634D">
        <w:t>- wypełniony i podpisany przez wykonawcę</w:t>
      </w:r>
      <w:r w:rsidR="00544C00">
        <w:t xml:space="preserve"> oraz załącznik w PDFie</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https://ezamowienia.gov.pl/</w:t>
      </w:r>
      <w:r w:rsidR="00B06FA2" w:rsidRPr="0024634D">
        <w:t xml:space="preserve">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w:t>
      </w:r>
      <w:r w:rsidR="00B06FA2">
        <w:t>ezamowienia</w:t>
      </w:r>
      <w:r w:rsidR="00F80DBD">
        <w:t>.gov.pl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rsidR="00544C00">
        <w:t>2022.06.14</w:t>
      </w:r>
      <w:r w:rsidRPr="0024634D">
        <w:t xml:space="preserve"> do godz. </w:t>
      </w:r>
      <w:r>
        <w:t>1</w:t>
      </w:r>
      <w:r w:rsidR="000B4562">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w:t>
      </w:r>
      <w:r w:rsidR="00544C00">
        <w:t>2022.06.14</w:t>
      </w:r>
      <w:r w:rsidRPr="0024634D">
        <w:t xml:space="preserve">, o godz. </w:t>
      </w:r>
      <w:r>
        <w:t>1</w:t>
      </w:r>
      <w:r w:rsidR="000B4562">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Pr="00B77D55">
        <w:rPr>
          <w:rStyle w:val="Nagwek1Znak"/>
        </w:rPr>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r w:rsidRPr="00C94C41">
        <w:t xml:space="preserve">7.  Wydruk rankingu passmark - g3d mark- high end video cards chart ze strony http://www.cpubenchmark.net </w:t>
      </w:r>
      <w:r>
        <w:t xml:space="preserve"> - Zał. Nr 7</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544C00">
        <w:rPr>
          <w:rFonts w:ascii="Arial" w:hAnsi="Arial" w:cs="Arial"/>
          <w:b/>
        </w:rPr>
        <w:t>F1-208-03</w:t>
      </w:r>
      <w:r w:rsidR="00413BB2">
        <w:rPr>
          <w:rFonts w:ascii="Arial" w:hAnsi="Arial" w:cs="Arial"/>
          <w:b/>
        </w:rPr>
        <w:t>/22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361B2"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sidR="00D361B2">
        <w:rPr>
          <w:rFonts w:ascii="Arial" w:hAnsi="Arial" w:cs="Arial"/>
          <w:b/>
        </w:rPr>
        <w:t xml:space="preserve"> zgodnie </w:t>
      </w:r>
      <w:r w:rsidR="00D361B2">
        <w:rPr>
          <w:rFonts w:ascii="Arial" w:hAnsi="Arial" w:cs="Arial"/>
          <w:b/>
        </w:rPr>
        <w:br/>
        <w:t xml:space="preserve">z </w:t>
      </w:r>
      <w:r>
        <w:rPr>
          <w:rFonts w:ascii="Arial" w:hAnsi="Arial" w:cs="Arial"/>
          <w:b/>
        </w:rPr>
        <w:t>warunkami</w:t>
      </w:r>
      <w:r w:rsidR="00D361B2">
        <w:rPr>
          <w:rFonts w:ascii="Arial" w:hAnsi="Arial" w:cs="Arial"/>
          <w:b/>
        </w:rPr>
        <w:t xml:space="preserve"> cenowo-gwarancyjnymi opisanymy w formularzu ofertowym złożnym w systemie ezamówienia.</w:t>
      </w:r>
    </w:p>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0" w:name="_Toc33843001"/>
      <w:bookmarkStart w:id="1"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0"/>
    <w:bookmarkEnd w:id="1"/>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bookmarkStart w:id="2" w:name="_GoBack"/>
      <w:bookmarkEnd w:id="2"/>
      <w:r>
        <w:rPr>
          <w:sz w:val="22"/>
          <w:szCs w:val="22"/>
        </w:rPr>
        <w:t xml:space="preserve">(nr ref. sprawy: </w:t>
      </w:r>
      <w:r w:rsidR="00544C00">
        <w:rPr>
          <w:sz w:val="22"/>
          <w:szCs w:val="22"/>
        </w:rPr>
        <w:t>F1-208-03</w:t>
      </w:r>
      <w:r w:rsidR="00413BB2">
        <w:rPr>
          <w:sz w:val="22"/>
          <w:szCs w:val="22"/>
        </w:rPr>
        <w:t>/22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544C00">
        <w:t>F1-208-03</w:t>
      </w:r>
      <w:r w:rsidR="00413BB2">
        <w:t>/22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0B4562">
      <w:pPr>
        <w:ind w:left="720"/>
        <w:jc w:val="both"/>
        <w:rPr>
          <w:rFonts w:ascii="Arial" w:hAnsi="Arial" w:cs="Arial"/>
          <w:spacing w:val="-1"/>
          <w:lang w:eastAsia="zh-CN"/>
        </w:rPr>
      </w:pPr>
      <w:r>
        <w:rPr>
          <w:rFonts w:ascii="Arial" w:hAnsi="Arial" w:cs="Arial"/>
        </w:rPr>
        <w:t>Cz</w:t>
      </w:r>
      <w:r w:rsidR="000B4562">
        <w:rPr>
          <w:rFonts w:ascii="Arial" w:hAnsi="Arial" w:cs="Arial"/>
        </w:rPr>
        <w:t>ę</w:t>
      </w:r>
      <w:r>
        <w:rPr>
          <w:rFonts w:ascii="Arial" w:hAnsi="Arial" w:cs="Arial"/>
        </w:rPr>
        <w:t xml:space="preserve">ść </w:t>
      </w:r>
      <w:r w:rsidR="00413BB2">
        <w:rPr>
          <w:rFonts w:ascii="Arial" w:hAnsi="Arial" w:cs="Arial"/>
        </w:rPr>
        <w:t>1</w:t>
      </w:r>
      <w:r>
        <w:rPr>
          <w:rFonts w:ascii="Arial" w:hAnsi="Arial" w:cs="Arial"/>
        </w:rPr>
        <w:t xml:space="preserve"> </w:t>
      </w:r>
      <w:r w:rsidRPr="00030456">
        <w:rPr>
          <w:rFonts w:ascii="Arial" w:hAnsi="Arial" w:cs="Arial"/>
        </w:rPr>
        <w:t>komputer przenośn</w:t>
      </w:r>
      <w:r w:rsidR="00847D47">
        <w:rPr>
          <w:rFonts w:ascii="Arial" w:hAnsi="Arial" w:cs="Arial"/>
        </w:rPr>
        <w:t>y</w:t>
      </w:r>
      <w:r w:rsidRPr="00030456">
        <w:rPr>
          <w:rFonts w:ascii="Arial" w:hAnsi="Arial" w:cs="Arial"/>
        </w:rPr>
        <w:t xml:space="preserve"> typu A </w:t>
      </w:r>
      <w:r>
        <w:rPr>
          <w:rFonts w:ascii="Arial" w:hAnsi="Arial" w:cs="Arial"/>
        </w:rPr>
        <w:t>(</w:t>
      </w:r>
      <w:r w:rsidR="005522D4">
        <w:rPr>
          <w:rFonts w:ascii="Arial" w:hAnsi="Arial" w:cs="Arial"/>
        </w:rPr>
        <w:t>1</w:t>
      </w:r>
      <w:r w:rsidR="000B4562">
        <w:rPr>
          <w:rFonts w:ascii="Arial" w:hAnsi="Arial" w:cs="Arial"/>
        </w:rPr>
        <w:t xml:space="preserve"> </w:t>
      </w:r>
      <w:r w:rsidRPr="00030456">
        <w:rPr>
          <w:rFonts w:ascii="Arial" w:hAnsi="Arial" w:cs="Arial"/>
        </w:rPr>
        <w:t>sztuk</w:t>
      </w:r>
      <w:r w:rsidR="005522D4">
        <w:rPr>
          <w:rFonts w:ascii="Arial" w:hAnsi="Arial" w:cs="Arial"/>
        </w:rPr>
        <w:t>a</w:t>
      </w:r>
      <w:r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r w:rsidR="005522D4">
              <w:rPr>
                <w:rFonts w:ascii="Arial" w:hAnsi="Arial" w:cs="Arial"/>
                <w:b/>
                <w:sz w:val="16"/>
                <w:szCs w:val="16"/>
              </w:rPr>
              <w:t xml:space="preserve"> (1 sztuka)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5522D4">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5522D4" w:rsidRPr="005522D4">
              <w:rPr>
                <w:rFonts w:ascii="Arial" w:hAnsi="Arial" w:cs="Arial"/>
                <w:sz w:val="16"/>
                <w:szCs w:val="16"/>
              </w:rPr>
              <w:t>Intel Core i7-6920HQ</w:t>
            </w:r>
            <w:r w:rsidR="005522D4">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6C53">
            <w:pPr>
              <w:outlineLvl w:val="0"/>
              <w:rPr>
                <w:rFonts w:ascii="Arial" w:hAnsi="Arial" w:cs="Arial"/>
                <w:sz w:val="16"/>
                <w:szCs w:val="16"/>
                <w:lang w:val="en-US"/>
              </w:rPr>
            </w:pPr>
            <w:r w:rsidRPr="00EE43B3">
              <w:rPr>
                <w:rFonts w:ascii="Arial" w:hAnsi="Arial" w:cs="Arial"/>
                <w:sz w:val="16"/>
                <w:szCs w:val="16"/>
                <w:lang w:val="en-US"/>
              </w:rPr>
              <w:t xml:space="preserve">Min. </w:t>
            </w:r>
            <w:r w:rsidR="000F6C53">
              <w:rPr>
                <w:rFonts w:ascii="Arial" w:hAnsi="Arial" w:cs="Arial"/>
                <w:sz w:val="16"/>
                <w:szCs w:val="16"/>
                <w:lang w:val="en-US"/>
              </w:rPr>
              <w:t>64</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A274B2">
            <w:pPr>
              <w:autoSpaceDE w:val="0"/>
              <w:autoSpaceDN w:val="0"/>
              <w:adjustRightInd w:val="0"/>
              <w:rPr>
                <w:rFonts w:ascii="Arial" w:hAnsi="Arial" w:cs="Arial"/>
                <w:sz w:val="16"/>
                <w:szCs w:val="16"/>
              </w:rPr>
            </w:pPr>
            <w:r>
              <w:rPr>
                <w:rFonts w:ascii="Arial" w:hAnsi="Arial" w:cs="Arial"/>
                <w:sz w:val="16"/>
                <w:szCs w:val="16"/>
              </w:rPr>
              <w:t xml:space="preserve">oparta na kościach pamięci min. pojemność </w:t>
            </w:r>
            <w:r w:rsidR="000F6C53">
              <w:rPr>
                <w:rFonts w:ascii="Arial" w:hAnsi="Arial" w:cs="Arial"/>
                <w:sz w:val="16"/>
                <w:szCs w:val="16"/>
              </w:rPr>
              <w:t>96</w:t>
            </w:r>
            <w:r>
              <w:rPr>
                <w:rFonts w:ascii="Arial" w:hAnsi="Arial" w:cs="Arial"/>
                <w:sz w:val="16"/>
                <w:szCs w:val="16"/>
              </w:rPr>
              <w:t>0 GB</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F6C53" w:rsidRPr="000F6C5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a)</w:t>
            </w:r>
            <w:r w:rsidRPr="000F6C53">
              <w:rPr>
                <w:rFonts w:ascii="Arial" w:hAnsi="Arial" w:cs="Arial"/>
                <w:sz w:val="16"/>
                <w:szCs w:val="16"/>
              </w:rPr>
              <w:tab/>
              <w:t xml:space="preserve">Karta graficzna, sprzętowe wsparcie dla technologii CUDA lub równoważnej, o średniej wydajności ocenianej na co najmniej </w:t>
            </w:r>
            <w:r>
              <w:rPr>
                <w:rFonts w:ascii="Arial" w:hAnsi="Arial" w:cs="Arial"/>
                <w:sz w:val="16"/>
                <w:szCs w:val="16"/>
              </w:rPr>
              <w:t>6</w:t>
            </w:r>
            <w:r w:rsidRPr="000F6C53">
              <w:rPr>
                <w:rFonts w:ascii="Arial" w:hAnsi="Arial" w:cs="Arial"/>
                <w:sz w:val="16"/>
                <w:szCs w:val="16"/>
              </w:rPr>
              <w:t>000 pkt. w teście PassMark G3D Mark według wyników opublikowanych na stronie https://www.videocardbenchmark.net/high_end_gpus.html,</w:t>
            </w:r>
          </w:p>
          <w:p w:rsidR="008E7310" w:rsidRPr="00EE43B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b)</w:t>
            </w:r>
            <w:r w:rsidRPr="000F6C53">
              <w:rPr>
                <w:rFonts w:ascii="Arial" w:hAnsi="Arial" w:cs="Arial"/>
                <w:sz w:val="16"/>
                <w:szCs w:val="16"/>
              </w:rPr>
              <w:tab/>
              <w:t xml:space="preserve">Pamięć operacyjna min. </w:t>
            </w:r>
            <w:r w:rsidR="00A274B2">
              <w:rPr>
                <w:rFonts w:ascii="Arial" w:hAnsi="Arial" w:cs="Arial"/>
                <w:sz w:val="16"/>
                <w:szCs w:val="16"/>
              </w:rPr>
              <w:t>6</w:t>
            </w:r>
            <w:r w:rsidRPr="000F6C53">
              <w:rPr>
                <w:rFonts w:ascii="Arial" w:hAnsi="Arial" w:cs="Arial"/>
                <w:sz w:val="16"/>
                <w:szCs w:val="16"/>
              </w:rPr>
              <w:t>GB RAM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A274B2">
            <w:pPr>
              <w:outlineLvl w:val="0"/>
              <w:rPr>
                <w:rFonts w:ascii="Arial" w:hAnsi="Arial" w:cs="Arial"/>
                <w:sz w:val="16"/>
                <w:szCs w:val="16"/>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1</w:t>
            </w:r>
            <w:r w:rsidR="000F6C53">
              <w:rPr>
                <w:rFonts w:ascii="Arial" w:hAnsi="Arial" w:cs="Arial"/>
                <w:sz w:val="16"/>
                <w:szCs w:val="16"/>
              </w:rPr>
              <w:t>7</w:t>
            </w:r>
            <w:r w:rsidRPr="00EE43B3">
              <w:rPr>
                <w:rFonts w:ascii="Arial" w:hAnsi="Arial" w:cs="Arial"/>
                <w:sz w:val="16"/>
                <w:szCs w:val="16"/>
              </w:rPr>
              <w:t xml:space="preserve">”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r w:rsidR="00A274B2">
              <w:rPr>
                <w:rFonts w:ascii="Arial" w:hAnsi="Arial" w:cs="Arial"/>
                <w:sz w:val="16"/>
                <w:szCs w:val="16"/>
              </w:rPr>
              <w:t>.</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USB 3.</w:t>
            </w:r>
            <w:r w:rsidR="00A274B2">
              <w:rPr>
                <w:rFonts w:ascii="Arial" w:hAnsi="Arial" w:cs="Arial"/>
                <w:sz w:val="16"/>
                <w:szCs w:val="16"/>
              </w:rPr>
              <w:t>x</w:t>
            </w:r>
            <w:r w:rsidRPr="000874CE">
              <w:rPr>
                <w:rFonts w:ascii="Arial" w:hAnsi="Arial" w:cs="Arial"/>
                <w:sz w:val="16"/>
                <w:szCs w:val="16"/>
              </w:rPr>
              <w:t xml:space="preserve"> x </w:t>
            </w:r>
            <w:r w:rsidR="00A274B2">
              <w:rPr>
                <w:rFonts w:ascii="Arial" w:hAnsi="Arial" w:cs="Arial"/>
                <w:sz w:val="16"/>
                <w:szCs w:val="16"/>
              </w:rPr>
              <w:t>3</w:t>
            </w:r>
            <w:r w:rsidRPr="000874CE">
              <w:rPr>
                <w:rFonts w:ascii="Arial" w:hAnsi="Arial" w:cs="Arial"/>
                <w:sz w:val="16"/>
                <w:szCs w:val="16"/>
              </w:rPr>
              <w:t xml:space="preserve">, </w:t>
            </w:r>
            <w:r w:rsidRPr="00EE43B3">
              <w:rPr>
                <w:rFonts w:ascii="Arial" w:hAnsi="Arial" w:cs="Arial"/>
                <w:sz w:val="16"/>
                <w:szCs w:val="16"/>
              </w:rPr>
              <w:t>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xml:space="preserve">. Dedykowane złącze dla karty sieciowej LAN do uzyskania portu RJ-45 lub wbudowany port RJ45. </w:t>
            </w:r>
            <w:r w:rsidR="00A274B2" w:rsidRPr="00A274B2">
              <w:rPr>
                <w:rFonts w:ascii="Arial" w:hAnsi="Arial" w:cs="Arial"/>
                <w:sz w:val="16"/>
                <w:szCs w:val="16"/>
              </w:rPr>
              <w:t xml:space="preserve">1 Port Thunderbolt® </w:t>
            </w:r>
            <w:r w:rsidR="00A274B2">
              <w:rPr>
                <w:rFonts w:ascii="Arial" w:hAnsi="Arial" w:cs="Arial"/>
                <w:sz w:val="16"/>
                <w:szCs w:val="16"/>
              </w:rPr>
              <w:t xml:space="preserve">min. </w:t>
            </w:r>
            <w:r w:rsidR="00A274B2" w:rsidRPr="00A274B2">
              <w:rPr>
                <w:rFonts w:ascii="Arial" w:hAnsi="Arial" w:cs="Arial"/>
                <w:sz w:val="16"/>
                <w:szCs w:val="16"/>
              </w:rPr>
              <w:t>3</w:t>
            </w:r>
            <w:r w:rsidR="00A274B2">
              <w:rPr>
                <w:rFonts w:ascii="Arial" w:hAnsi="Arial" w:cs="Arial"/>
                <w:sz w:val="16"/>
                <w:szCs w:val="16"/>
              </w:rPr>
              <w:t xml:space="preserve">, </w:t>
            </w:r>
            <w:r w:rsidRPr="00EE43B3">
              <w:rPr>
                <w:rFonts w:ascii="Arial" w:hAnsi="Arial" w:cs="Arial"/>
                <w:sz w:val="16"/>
                <w:szCs w:val="16"/>
              </w:rPr>
              <w:t>Złącze umożliwiające po</w:t>
            </w:r>
            <w:r w:rsidR="00A274B2">
              <w:rPr>
                <w:rFonts w:ascii="Arial" w:hAnsi="Arial" w:cs="Arial"/>
                <w:sz w:val="16"/>
                <w:szCs w:val="16"/>
              </w:rPr>
              <w:t>dpięcie linki antykradzieżowej.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10/100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A274B2">
            <w:pPr>
              <w:rPr>
                <w:rFonts w:ascii="Arial" w:hAnsi="Arial" w:cs="Arial"/>
                <w:sz w:val="16"/>
                <w:szCs w:val="16"/>
              </w:rPr>
            </w:pPr>
            <w:r w:rsidRPr="00EE43B3">
              <w:rPr>
                <w:rFonts w:ascii="Arial" w:hAnsi="Arial" w:cs="Arial"/>
                <w:sz w:val="16"/>
                <w:szCs w:val="16"/>
              </w:rPr>
              <w:t xml:space="preserve">Bluetooth </w:t>
            </w:r>
            <w:r w:rsidR="00A274B2">
              <w:rPr>
                <w:rFonts w:ascii="Arial" w:hAnsi="Arial" w:cs="Arial"/>
                <w:sz w:val="16"/>
                <w:szCs w:val="16"/>
              </w:rPr>
              <w:t>4</w:t>
            </w:r>
            <w:r w:rsidRPr="00EE43B3">
              <w:rPr>
                <w:rFonts w:ascii="Arial" w:hAnsi="Arial" w:cs="Arial"/>
                <w:sz w:val="16"/>
                <w:szCs w:val="16"/>
              </w:rPr>
              <w:t>.</w:t>
            </w:r>
            <w:r w:rsidR="00A274B2">
              <w:rPr>
                <w:rFonts w:ascii="Arial" w:hAnsi="Arial" w:cs="Arial"/>
                <w:sz w:val="16"/>
                <w:szCs w:val="16"/>
              </w:rPr>
              <w:t>2</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Pozwalający na nieprzerwaną pracę urządzenia do </w:t>
            </w:r>
            <w:r w:rsidR="00A274B2">
              <w:rPr>
                <w:rFonts w:ascii="Arial" w:hAnsi="Arial" w:cs="Arial"/>
                <w:sz w:val="16"/>
                <w:szCs w:val="16"/>
              </w:rPr>
              <w:t>1</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autoSpaceDE w:val="0"/>
              <w:autoSpaceDN w:val="0"/>
              <w:adjustRightInd w:val="0"/>
              <w:rPr>
                <w:rFonts w:ascii="Arial" w:hAnsi="Arial" w:cs="Arial"/>
                <w:bCs/>
                <w:sz w:val="16"/>
                <w:szCs w:val="16"/>
              </w:rPr>
            </w:pPr>
            <w:r w:rsidRPr="00EE43B3">
              <w:rPr>
                <w:rFonts w:ascii="Arial" w:hAnsi="Arial" w:cs="Arial"/>
                <w:bCs/>
                <w:sz w:val="16"/>
                <w:szCs w:val="16"/>
              </w:rPr>
              <w:t xml:space="preserve">Waga urządzenia z akumulatorem max. </w:t>
            </w:r>
            <w:r w:rsidR="00A274B2">
              <w:rPr>
                <w:rFonts w:ascii="Arial" w:hAnsi="Arial" w:cs="Arial"/>
                <w:bCs/>
                <w:sz w:val="16"/>
                <w:szCs w:val="16"/>
              </w:rPr>
              <w:t>3,5</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rPr>
                <w:rFonts w:ascii="Arial" w:hAnsi="Arial" w:cs="Arial"/>
                <w:sz w:val="16"/>
                <w:szCs w:val="16"/>
              </w:rPr>
            </w:pPr>
            <w:r w:rsidRPr="00EE43B3">
              <w:rPr>
                <w:rFonts w:ascii="Arial" w:hAnsi="Arial" w:cs="Arial"/>
                <w:sz w:val="16"/>
                <w:szCs w:val="16"/>
              </w:rPr>
              <w:t xml:space="preserve">Minimalny czas trwania wsparcia technicznego </w:t>
            </w:r>
            <w:r w:rsidR="00A274B2">
              <w:rPr>
                <w:rFonts w:ascii="Arial" w:hAnsi="Arial" w:cs="Arial"/>
                <w:sz w:val="16"/>
                <w:szCs w:val="16"/>
              </w:rPr>
              <w:t>18</w:t>
            </w:r>
            <w:r w:rsidRPr="00EE43B3">
              <w:rPr>
                <w:rFonts w:ascii="Arial" w:hAnsi="Arial" w:cs="Arial"/>
                <w:sz w:val="16"/>
                <w:szCs w:val="16"/>
              </w:rPr>
              <w:t xml:space="preserve"> </w:t>
            </w:r>
            <w:r w:rsidR="00A274B2">
              <w:rPr>
                <w:rFonts w:ascii="Arial" w:hAnsi="Arial" w:cs="Arial"/>
                <w:sz w:val="16"/>
                <w:szCs w:val="16"/>
              </w:rPr>
              <w:t>miesięcy</w:t>
            </w:r>
            <w:r>
              <w:rPr>
                <w:rFonts w:ascii="Arial" w:hAnsi="Arial" w:cs="Arial"/>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A274B2" w:rsidRDefault="00A274B2" w:rsidP="005522D4">
      <w:pPr>
        <w:ind w:left="720"/>
        <w:jc w:val="both"/>
        <w:rPr>
          <w:rFonts w:ascii="Arial" w:hAnsi="Arial" w:cs="Arial"/>
        </w:rPr>
      </w:pPr>
    </w:p>
    <w:p w:rsidR="00C117A7" w:rsidRPr="007616CA"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413BB2">
        <w:rPr>
          <w:rFonts w:ascii="Arial" w:hAnsi="Arial" w:cs="Arial"/>
          <w:spacing w:val="-1"/>
          <w:lang w:eastAsia="zh-CN"/>
        </w:rPr>
        <w:t>2</w:t>
      </w:r>
      <w:r>
        <w:rPr>
          <w:rFonts w:ascii="Arial" w:hAnsi="Arial" w:cs="Arial"/>
          <w:spacing w:val="-1"/>
          <w:lang w:eastAsia="zh-CN"/>
        </w:rPr>
        <w:t>:</w:t>
      </w:r>
      <w:r w:rsidR="009B5A1A">
        <w:rPr>
          <w:rFonts w:ascii="Arial" w:hAnsi="Arial" w:cs="Arial"/>
          <w:spacing w:val="-1"/>
          <w:lang w:eastAsia="zh-CN"/>
        </w:rPr>
        <w:t xml:space="preserve"> Komputer </w:t>
      </w:r>
      <w:r>
        <w:rPr>
          <w:rFonts w:ascii="Arial" w:hAnsi="Arial" w:cs="Arial"/>
          <w:spacing w:val="-1"/>
          <w:lang w:eastAsia="zh-CN"/>
        </w:rPr>
        <w:t>przenośn</w:t>
      </w:r>
      <w:r w:rsidR="009B5A1A">
        <w:rPr>
          <w:rFonts w:ascii="Arial" w:hAnsi="Arial" w:cs="Arial"/>
          <w:spacing w:val="-1"/>
          <w:lang w:eastAsia="zh-CN"/>
        </w:rPr>
        <w:t xml:space="preserve">y </w:t>
      </w:r>
      <w:r w:rsidRPr="007616CA">
        <w:rPr>
          <w:rFonts w:ascii="Arial" w:hAnsi="Arial" w:cs="Arial"/>
          <w:spacing w:val="-1"/>
          <w:lang w:eastAsia="zh-CN"/>
        </w:rPr>
        <w:t xml:space="preserve">typu </w:t>
      </w:r>
      <w:r w:rsidR="0084780D">
        <w:rPr>
          <w:rFonts w:ascii="Arial" w:hAnsi="Arial" w:cs="Arial"/>
          <w:spacing w:val="-1"/>
          <w:lang w:eastAsia="zh-CN"/>
        </w:rPr>
        <w:t>E</w:t>
      </w:r>
      <w:r>
        <w:rPr>
          <w:rFonts w:ascii="Arial" w:hAnsi="Arial" w:cs="Arial"/>
          <w:spacing w:val="-1"/>
          <w:lang w:eastAsia="zh-CN"/>
        </w:rPr>
        <w:t xml:space="preserve"> (1</w:t>
      </w:r>
      <w:r w:rsidRPr="007616CA">
        <w:rPr>
          <w:rFonts w:ascii="Arial" w:hAnsi="Arial" w:cs="Arial"/>
          <w:spacing w:val="-1"/>
          <w:lang w:eastAsia="zh-CN"/>
        </w:rPr>
        <w:t xml:space="preserve"> szt</w:t>
      </w:r>
      <w:r w:rsidR="009B5A1A">
        <w:rPr>
          <w:rFonts w:ascii="Arial" w:hAnsi="Arial" w:cs="Arial"/>
          <w:spacing w:val="-1"/>
          <w:lang w:eastAsia="zh-CN"/>
        </w:rPr>
        <w:t>uka</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7"/>
        <w:gridCol w:w="4266"/>
      </w:tblGrid>
      <w:tr w:rsidR="00C117A7" w:rsidRPr="00216256" w:rsidTr="00277E11">
        <w:trPr>
          <w:cantSplit/>
          <w:tblHeader/>
        </w:trPr>
        <w:tc>
          <w:tcPr>
            <w:tcW w:w="0" w:type="auto"/>
            <w:gridSpan w:val="3"/>
            <w:shd w:val="clear" w:color="auto" w:fill="D9D9D9"/>
            <w:vAlign w:val="center"/>
          </w:tcPr>
          <w:p w:rsidR="00C117A7" w:rsidRPr="00216256" w:rsidRDefault="00C117A7" w:rsidP="0084780D">
            <w:pPr>
              <w:jc w:val="center"/>
              <w:rPr>
                <w:rFonts w:ascii="Arial" w:hAnsi="Arial" w:cs="Arial"/>
                <w:b/>
                <w:sz w:val="16"/>
                <w:szCs w:val="16"/>
              </w:rPr>
            </w:pPr>
            <w:r w:rsidRPr="00216256">
              <w:rPr>
                <w:rFonts w:ascii="Arial" w:hAnsi="Arial" w:cs="Arial"/>
                <w:b/>
                <w:sz w:val="16"/>
                <w:szCs w:val="16"/>
              </w:rPr>
              <w:t xml:space="preserve">Komputer typu </w:t>
            </w:r>
            <w:r w:rsidR="0084780D">
              <w:rPr>
                <w:rFonts w:ascii="Arial" w:hAnsi="Arial" w:cs="Arial"/>
                <w:b/>
                <w:sz w:val="16"/>
                <w:szCs w:val="16"/>
              </w:rPr>
              <w:t>E</w:t>
            </w:r>
            <w:r>
              <w:rPr>
                <w:rFonts w:ascii="Arial" w:hAnsi="Arial" w:cs="Arial"/>
                <w:b/>
                <w:sz w:val="16"/>
                <w:szCs w:val="16"/>
              </w:rPr>
              <w:t xml:space="preserve"> (1 sztuka)</w:t>
            </w:r>
          </w:p>
        </w:tc>
      </w:tr>
      <w:tr w:rsidR="00C117A7" w:rsidRPr="00216256" w:rsidTr="00277E11">
        <w:trPr>
          <w:cantSplit/>
        </w:trPr>
        <w:tc>
          <w:tcPr>
            <w:tcW w:w="0" w:type="auto"/>
            <w:gridSpan w:val="2"/>
            <w:shd w:val="clear" w:color="auto" w:fill="D9D9D9"/>
            <w:vAlign w:val="center"/>
          </w:tcPr>
          <w:p w:rsidR="00C117A7" w:rsidRPr="00216256" w:rsidRDefault="00C117A7"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Nazwa producenta: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Model urządzenia: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117A7" w:rsidRPr="00216256" w:rsidRDefault="00C117A7" w:rsidP="0084780D">
            <w:pPr>
              <w:rPr>
                <w:rFonts w:ascii="Arial" w:hAnsi="Arial" w:cs="Arial"/>
                <w:sz w:val="16"/>
                <w:szCs w:val="16"/>
              </w:rPr>
            </w:pPr>
            <w:r w:rsidRPr="00216256">
              <w:rPr>
                <w:rFonts w:ascii="Arial" w:hAnsi="Arial" w:cs="Arial"/>
                <w:sz w:val="16"/>
                <w:szCs w:val="16"/>
              </w:rPr>
              <w:t xml:space="preserve">Zestaw komputerowy z przeznaczeniem do pracy </w:t>
            </w:r>
            <w:r>
              <w:rPr>
                <w:rFonts w:ascii="Arial" w:hAnsi="Arial" w:cs="Arial"/>
                <w:sz w:val="16"/>
                <w:szCs w:val="16"/>
              </w:rPr>
              <w:t xml:space="preserve">naukowo-badawczej, sprzęt przeznaczony do pracy ciągłej pod obciążeniem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C117A7" w:rsidRDefault="00C117A7" w:rsidP="0084780D">
            <w:pPr>
              <w:adjustRightInd w:val="0"/>
              <w:rPr>
                <w:rFonts w:ascii="Arial" w:hAnsi="Arial" w:cs="Arial"/>
                <w:sz w:val="16"/>
                <w:szCs w:val="16"/>
              </w:rPr>
            </w:pPr>
            <w:r w:rsidRPr="00216256">
              <w:rPr>
                <w:rFonts w:ascii="Arial" w:hAnsi="Arial" w:cs="Arial"/>
                <w:sz w:val="16"/>
                <w:szCs w:val="16"/>
              </w:rPr>
              <w:t xml:space="preserve">Procesor wielordzeniowy, zgodny z architekturą </w:t>
            </w:r>
            <w:r w:rsidR="0084780D" w:rsidRPr="0084780D">
              <w:rPr>
                <w:rFonts w:ascii="Arial" w:hAnsi="Arial" w:cs="Arial"/>
                <w:sz w:val="16"/>
                <w:szCs w:val="16"/>
              </w:rPr>
              <w:t>Apple M1</w:t>
            </w:r>
            <w:r w:rsidRPr="00216256">
              <w:rPr>
                <w:rFonts w:ascii="Arial" w:hAnsi="Arial" w:cs="Arial"/>
                <w:sz w:val="16"/>
                <w:szCs w:val="16"/>
              </w:rPr>
              <w:t xml:space="preserve">, możliwość uruchamiania aplikacji 64 bitowych, o średniej wydajności ocenianej na co najmniej </w:t>
            </w:r>
            <w:r>
              <w:rPr>
                <w:rFonts w:ascii="Arial" w:hAnsi="Arial" w:cs="Arial"/>
                <w:sz w:val="16"/>
                <w:szCs w:val="16"/>
              </w:rPr>
              <w:t>1</w:t>
            </w:r>
            <w:r w:rsidR="0084780D">
              <w:rPr>
                <w:rFonts w:ascii="Arial" w:hAnsi="Arial" w:cs="Arial"/>
                <w:sz w:val="16"/>
                <w:szCs w:val="16"/>
              </w:rPr>
              <w:t>45</w:t>
            </w:r>
            <w:r>
              <w:rPr>
                <w:rFonts w:ascii="Arial" w:hAnsi="Arial" w:cs="Arial"/>
                <w:sz w:val="16"/>
                <w:szCs w:val="16"/>
              </w:rPr>
              <w:t>00</w:t>
            </w:r>
            <w:r w:rsidRPr="00216256">
              <w:rPr>
                <w:rFonts w:ascii="Arial" w:hAnsi="Arial" w:cs="Arial"/>
                <w:sz w:val="16"/>
                <w:szCs w:val="16"/>
              </w:rPr>
              <w:t xml:space="preserve"> pkt. w teście PassMark High End CPU’s według wyników opublikowanych na stronie </w:t>
            </w:r>
            <w:hyperlink r:id="rId13"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p w:rsidR="00402E02" w:rsidRPr="00216256" w:rsidRDefault="00402E02" w:rsidP="0084780D">
            <w:pPr>
              <w:adjustRightInd w:val="0"/>
              <w:rPr>
                <w:rFonts w:ascii="Arial" w:hAnsi="Arial" w:cs="Arial"/>
                <w:sz w:val="16"/>
                <w:szCs w:val="16"/>
              </w:rPr>
            </w:pPr>
            <w:r>
              <w:rPr>
                <w:rFonts w:ascii="Arial" w:hAnsi="Arial" w:cs="Arial"/>
                <w:sz w:val="16"/>
                <w:szCs w:val="16"/>
              </w:rPr>
              <w:t>Wymagane aktywne chłodzenie.</w:t>
            </w:r>
          </w:p>
        </w:tc>
        <w:tc>
          <w:tcPr>
            <w:tcW w:w="0" w:type="auto"/>
          </w:tcPr>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C117A7" w:rsidRPr="00216256" w:rsidRDefault="00C117A7" w:rsidP="00277E11">
            <w:pPr>
              <w:adjustRightInd w:val="0"/>
              <w:ind w:left="34"/>
              <w:rPr>
                <w:rFonts w:ascii="Arial" w:hAnsi="Arial" w:cs="Arial"/>
                <w:sz w:val="16"/>
                <w:szCs w:val="16"/>
              </w:rPr>
            </w:pP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C117A7" w:rsidRPr="00CD3825" w:rsidRDefault="00C117A7" w:rsidP="00C23CDC">
            <w:pPr>
              <w:pStyle w:val="Akapitzlist"/>
              <w:numPr>
                <w:ilvl w:val="0"/>
                <w:numId w:val="37"/>
              </w:numPr>
              <w:autoSpaceDE w:val="0"/>
              <w:autoSpaceDN w:val="0"/>
              <w:ind w:left="318" w:hanging="284"/>
              <w:jc w:val="both"/>
              <w:rPr>
                <w:rFonts w:ascii="Arial" w:hAnsi="Arial" w:cs="Arial"/>
                <w:sz w:val="16"/>
                <w:szCs w:val="16"/>
              </w:rPr>
            </w:pPr>
            <w:r w:rsidRPr="00216256">
              <w:rPr>
                <w:rFonts w:ascii="Arial" w:hAnsi="Arial" w:cs="Arial"/>
                <w:sz w:val="16"/>
                <w:szCs w:val="16"/>
              </w:rPr>
              <w:t xml:space="preserve">Minimum </w:t>
            </w:r>
            <w:r w:rsidR="0084780D">
              <w:rPr>
                <w:rFonts w:ascii="Arial" w:hAnsi="Arial" w:cs="Arial"/>
                <w:sz w:val="16"/>
                <w:szCs w:val="16"/>
              </w:rPr>
              <w:t>16</w:t>
            </w:r>
            <w:r w:rsidRPr="00216256">
              <w:rPr>
                <w:rFonts w:ascii="Arial" w:hAnsi="Arial" w:cs="Arial"/>
                <w:sz w:val="16"/>
                <w:szCs w:val="16"/>
              </w:rPr>
              <w:t xml:space="preserve"> GB RAM </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C117A7" w:rsidRPr="00216256" w:rsidTr="00277E11">
        <w:trPr>
          <w:trHeight w:val="570"/>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Karta graficzna</w:t>
            </w:r>
          </w:p>
        </w:tc>
        <w:tc>
          <w:tcPr>
            <w:tcW w:w="0" w:type="auto"/>
            <w:vAlign w:val="center"/>
          </w:tcPr>
          <w:p w:rsidR="00C117A7" w:rsidRPr="00216256" w:rsidRDefault="00C117A7" w:rsidP="00C23CDC">
            <w:pPr>
              <w:pStyle w:val="Akapitzlist"/>
              <w:numPr>
                <w:ilvl w:val="0"/>
                <w:numId w:val="38"/>
              </w:numPr>
              <w:autoSpaceDE w:val="0"/>
              <w:autoSpaceDN w:val="0"/>
              <w:jc w:val="both"/>
              <w:rPr>
                <w:rFonts w:ascii="Arial" w:hAnsi="Arial" w:cs="Arial"/>
                <w:sz w:val="16"/>
                <w:szCs w:val="16"/>
              </w:rPr>
            </w:pPr>
            <w:r w:rsidRPr="00216256">
              <w:rPr>
                <w:rFonts w:ascii="Arial" w:hAnsi="Arial" w:cs="Arial"/>
                <w:sz w:val="16"/>
                <w:szCs w:val="16"/>
              </w:rPr>
              <w:t>Karta graficzna</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 xml:space="preserve">Typ …………………………… </w:t>
            </w:r>
          </w:p>
        </w:tc>
      </w:tr>
      <w:tr w:rsidR="00C117A7" w:rsidRPr="00216256" w:rsidTr="00277E11">
        <w:trPr>
          <w:trHeight w:val="225"/>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Płyta główna</w:t>
            </w:r>
          </w:p>
        </w:tc>
        <w:tc>
          <w:tcPr>
            <w:tcW w:w="0" w:type="auto"/>
            <w:vAlign w:val="center"/>
          </w:tcPr>
          <w:p w:rsidR="00C117A7" w:rsidRPr="00216256"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Karta dźwiękowa zintegrowana z płytą główną,</w:t>
            </w:r>
          </w:p>
          <w:p w:rsidR="00C117A7" w:rsidRPr="000B7C6D"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Zintegrowana karta sieciowa Gigabit Ethernet RJ 45</w:t>
            </w:r>
            <w:r w:rsidR="00273A17">
              <w:rPr>
                <w:rFonts w:ascii="Arial" w:hAnsi="Arial" w:cs="Arial"/>
                <w:sz w:val="16"/>
                <w:szCs w:val="16"/>
              </w:rPr>
              <w:t xml:space="preserve"> (dopuszczamy zastosowanie przejściówki w </w:t>
            </w:r>
            <w:r w:rsidR="004A3C3C">
              <w:rPr>
                <w:rFonts w:ascii="Arial" w:hAnsi="Arial" w:cs="Arial"/>
                <w:sz w:val="16"/>
                <w:szCs w:val="16"/>
              </w:rPr>
              <w:t xml:space="preserve">Przypadku </w:t>
            </w:r>
            <w:r w:rsidR="00273A17">
              <w:rPr>
                <w:rFonts w:ascii="Arial" w:hAnsi="Arial" w:cs="Arial"/>
                <w:sz w:val="16"/>
                <w:szCs w:val="16"/>
              </w:rPr>
              <w:t>braku RJ45)</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Dysk Twardy</w:t>
            </w:r>
          </w:p>
        </w:tc>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 xml:space="preserve">HDD co najmniej </w:t>
            </w:r>
            <w:r>
              <w:rPr>
                <w:rFonts w:ascii="Arial" w:hAnsi="Arial" w:cs="Arial"/>
                <w:sz w:val="16"/>
                <w:szCs w:val="16"/>
              </w:rPr>
              <w:t>990</w:t>
            </w:r>
            <w:r w:rsidRPr="00216256">
              <w:rPr>
                <w:rFonts w:ascii="Arial" w:hAnsi="Arial" w:cs="Arial"/>
                <w:sz w:val="16"/>
                <w:szCs w:val="16"/>
              </w:rPr>
              <w:t xml:space="preserve"> GB technologia SSD</w:t>
            </w:r>
            <w:r>
              <w:rPr>
                <w:rFonts w:ascii="Arial" w:hAnsi="Arial" w:cs="Arial"/>
                <w:sz w:val="16"/>
                <w:szCs w:val="16"/>
              </w:rPr>
              <w:t xml:space="preserve"> </w:t>
            </w:r>
          </w:p>
        </w:tc>
        <w:tc>
          <w:tcPr>
            <w:tcW w:w="0" w:type="auto"/>
          </w:tcPr>
          <w:p w:rsidR="00C117A7" w:rsidRPr="00216256" w:rsidRDefault="00C117A7" w:rsidP="00277E11">
            <w:pPr>
              <w:spacing w:before="240" w:after="240"/>
              <w:rPr>
                <w:rFonts w:ascii="Arial" w:hAnsi="Arial" w:cs="Arial"/>
                <w:sz w:val="16"/>
                <w:szCs w:val="16"/>
              </w:rPr>
            </w:pPr>
            <w:r w:rsidRPr="00216256">
              <w:rPr>
                <w:rFonts w:ascii="Arial" w:eastAsia="Calibri" w:hAnsi="Arial" w:cs="Arial"/>
                <w:sz w:val="16"/>
                <w:szCs w:val="16"/>
              </w:rPr>
              <w:t>Typ i pojemność dysków: ………………GB</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Wyposażenie</w:t>
            </w:r>
          </w:p>
        </w:tc>
        <w:tc>
          <w:tcPr>
            <w:tcW w:w="0" w:type="auto"/>
            <w:vAlign w:val="center"/>
          </w:tcPr>
          <w:p w:rsidR="00C117A7" w:rsidRDefault="00C117A7" w:rsidP="00C23CDC">
            <w:pPr>
              <w:numPr>
                <w:ilvl w:val="0"/>
                <w:numId w:val="36"/>
              </w:numPr>
              <w:autoSpaceDE w:val="0"/>
              <w:autoSpaceDN w:val="0"/>
              <w:jc w:val="both"/>
              <w:rPr>
                <w:rFonts w:ascii="Arial" w:hAnsi="Arial" w:cs="Arial"/>
                <w:sz w:val="16"/>
                <w:szCs w:val="16"/>
              </w:rPr>
            </w:pPr>
            <w:r w:rsidRPr="00216256">
              <w:rPr>
                <w:rFonts w:ascii="Arial" w:hAnsi="Arial" w:cs="Arial"/>
                <w:sz w:val="16"/>
                <w:szCs w:val="16"/>
              </w:rPr>
              <w:t xml:space="preserve">Klawiatura </w:t>
            </w:r>
            <w:r w:rsidR="0084780D">
              <w:rPr>
                <w:rFonts w:ascii="Arial" w:hAnsi="Arial" w:cs="Arial"/>
                <w:sz w:val="16"/>
                <w:szCs w:val="16"/>
              </w:rPr>
              <w:t>p</w:t>
            </w:r>
            <w:r w:rsidR="0084780D" w:rsidRPr="0084780D">
              <w:rPr>
                <w:rFonts w:ascii="Arial" w:hAnsi="Arial" w:cs="Arial"/>
                <w:sz w:val="16"/>
                <w:szCs w:val="16"/>
              </w:rPr>
              <w:t>odświetlana Magic Keyboard</w:t>
            </w:r>
            <w:r>
              <w:rPr>
                <w:rFonts w:ascii="Arial" w:hAnsi="Arial" w:cs="Arial"/>
                <w:sz w:val="16"/>
                <w:szCs w:val="16"/>
              </w:rPr>
              <w:t xml:space="preserve">, </w:t>
            </w:r>
            <w:r w:rsidRPr="00847235">
              <w:rPr>
                <w:rFonts w:ascii="Arial" w:hAnsi="Arial" w:cs="Arial"/>
                <w:sz w:val="16"/>
                <w:szCs w:val="16"/>
              </w:rPr>
              <w:t>układ angielski międzynarodowy</w:t>
            </w:r>
            <w:r>
              <w:rPr>
                <w:rFonts w:ascii="Arial" w:hAnsi="Arial" w:cs="Arial"/>
                <w:sz w:val="16"/>
                <w:szCs w:val="16"/>
              </w:rPr>
              <w:t xml:space="preserve"> lub równoważna (kryteria równoważności waga, wymiary +- 2%, złącza, rozstawienie i wielkość klawiszy dopuszczalna tolerancja wymiarów/rozłożenia +-1%)</w:t>
            </w:r>
          </w:p>
          <w:p w:rsidR="00402E02" w:rsidRPr="0084780D" w:rsidRDefault="00402E02" w:rsidP="00C23CDC">
            <w:pPr>
              <w:numPr>
                <w:ilvl w:val="0"/>
                <w:numId w:val="36"/>
              </w:numPr>
              <w:autoSpaceDE w:val="0"/>
              <w:autoSpaceDN w:val="0"/>
              <w:jc w:val="both"/>
              <w:rPr>
                <w:rFonts w:ascii="Arial" w:hAnsi="Arial" w:cs="Arial"/>
                <w:sz w:val="16"/>
                <w:szCs w:val="16"/>
              </w:rPr>
            </w:pPr>
            <w:r>
              <w:rPr>
                <w:rFonts w:ascii="Arial" w:hAnsi="Arial" w:cs="Arial"/>
                <w:sz w:val="16"/>
                <w:szCs w:val="16"/>
              </w:rPr>
              <w:t>Długość kabla zasilającego (od zasilacza do komputera) minimum 2m</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Pr>
                <w:rFonts w:ascii="Arial" w:hAnsi="Arial" w:cs="Arial"/>
                <w:sz w:val="16"/>
                <w:szCs w:val="16"/>
              </w:rPr>
              <w:t>Wyświetlacz</w:t>
            </w:r>
          </w:p>
        </w:tc>
        <w:tc>
          <w:tcPr>
            <w:tcW w:w="0" w:type="auto"/>
            <w:vAlign w:val="center"/>
          </w:tcPr>
          <w:p w:rsidR="00C117A7" w:rsidRDefault="00C117A7" w:rsidP="00277E11">
            <w:pPr>
              <w:rPr>
                <w:rFonts w:ascii="Arial" w:hAnsi="Arial" w:cs="Arial"/>
                <w:sz w:val="16"/>
                <w:szCs w:val="16"/>
              </w:rPr>
            </w:pPr>
            <w:r>
              <w:rPr>
                <w:rFonts w:ascii="Arial" w:hAnsi="Arial" w:cs="Arial"/>
                <w:sz w:val="16"/>
                <w:szCs w:val="16"/>
              </w:rPr>
              <w:t xml:space="preserve">Co najmniej </w:t>
            </w:r>
            <w:r w:rsidR="0084780D">
              <w:rPr>
                <w:rFonts w:ascii="Arial" w:hAnsi="Arial" w:cs="Arial"/>
                <w:sz w:val="16"/>
                <w:szCs w:val="16"/>
              </w:rPr>
              <w:t>13,3</w:t>
            </w:r>
            <w:r>
              <w:rPr>
                <w:rFonts w:ascii="Arial" w:hAnsi="Arial" w:cs="Arial"/>
                <w:sz w:val="16"/>
                <w:szCs w:val="16"/>
              </w:rPr>
              <w:t>” przekątnej,</w:t>
            </w:r>
          </w:p>
          <w:p w:rsidR="00C117A7" w:rsidRPr="00216256" w:rsidRDefault="00C117A7" w:rsidP="00277E11">
            <w:pPr>
              <w:rPr>
                <w:rFonts w:ascii="Arial" w:hAnsi="Arial" w:cs="Arial"/>
                <w:sz w:val="16"/>
                <w:szCs w:val="16"/>
              </w:rPr>
            </w:pPr>
            <w:r>
              <w:rPr>
                <w:rFonts w:ascii="Arial" w:hAnsi="Arial" w:cs="Arial"/>
                <w:sz w:val="16"/>
                <w:szCs w:val="16"/>
              </w:rPr>
              <w:t xml:space="preserve">Typu </w:t>
            </w:r>
            <w:r w:rsidR="0084780D">
              <w:rPr>
                <w:rFonts w:ascii="Arial" w:hAnsi="Arial" w:cs="Arial"/>
                <w:sz w:val="16"/>
                <w:szCs w:val="16"/>
              </w:rPr>
              <w:t>Retina</w:t>
            </w:r>
            <w:r>
              <w:rPr>
                <w:rFonts w:ascii="Arial" w:hAnsi="Arial" w:cs="Arial"/>
                <w:sz w:val="16"/>
                <w:szCs w:val="16"/>
              </w:rPr>
              <w:t xml:space="preserve"> lub równoważny (kryteria równoważności rozdzielczość (co najmniej), jasność (co najmniej), kontrast (co najmniej), czas reakcji (co najwyżej))</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Waga</w:t>
            </w:r>
          </w:p>
        </w:tc>
        <w:tc>
          <w:tcPr>
            <w:tcW w:w="0" w:type="auto"/>
            <w:vAlign w:val="center"/>
          </w:tcPr>
          <w:p w:rsidR="00273A17" w:rsidRDefault="00273A17" w:rsidP="00402E02">
            <w:pPr>
              <w:rPr>
                <w:rFonts w:ascii="Arial" w:hAnsi="Arial" w:cs="Arial"/>
                <w:sz w:val="16"/>
                <w:szCs w:val="16"/>
              </w:rPr>
            </w:pPr>
            <w:r>
              <w:rPr>
                <w:rFonts w:ascii="Arial" w:hAnsi="Arial" w:cs="Arial"/>
                <w:sz w:val="16"/>
                <w:szCs w:val="16"/>
              </w:rPr>
              <w:t>Co najwyżej 1.</w:t>
            </w:r>
            <w:r w:rsidR="00402E02">
              <w:rPr>
                <w:rFonts w:ascii="Arial" w:hAnsi="Arial" w:cs="Arial"/>
                <w:sz w:val="16"/>
                <w:szCs w:val="16"/>
              </w:rPr>
              <w:t>65</w:t>
            </w:r>
            <w:r>
              <w:rPr>
                <w:rFonts w:ascii="Arial" w:hAnsi="Arial" w:cs="Arial"/>
                <w:sz w:val="16"/>
                <w:szCs w:val="16"/>
              </w:rPr>
              <w:t xml:space="preserve"> kg</w:t>
            </w:r>
          </w:p>
        </w:tc>
        <w:tc>
          <w:tcPr>
            <w:tcW w:w="0" w:type="auto"/>
          </w:tcPr>
          <w:p w:rsidR="00273A17" w:rsidRPr="00216256" w:rsidRDefault="00273A17" w:rsidP="00273A17">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Wejścia (co najmniej)</w:t>
            </w:r>
          </w:p>
        </w:tc>
        <w:tc>
          <w:tcPr>
            <w:tcW w:w="0" w:type="auto"/>
            <w:vAlign w:val="center"/>
          </w:tcPr>
          <w:p w:rsidR="00273A17" w:rsidRDefault="00273A17" w:rsidP="00273A17">
            <w:pPr>
              <w:rPr>
                <w:rFonts w:ascii="Arial" w:hAnsi="Arial" w:cs="Arial"/>
                <w:sz w:val="16"/>
                <w:szCs w:val="16"/>
              </w:rPr>
            </w:pPr>
            <w:r w:rsidRPr="00273A17">
              <w:rPr>
                <w:rFonts w:ascii="Arial" w:hAnsi="Arial" w:cs="Arial"/>
                <w:sz w:val="16"/>
                <w:szCs w:val="16"/>
              </w:rPr>
              <w:t>USB Typu-C (z Thunderbolt™ 3) - 2 szt.</w:t>
            </w:r>
          </w:p>
        </w:tc>
        <w:tc>
          <w:tcPr>
            <w:tcW w:w="0" w:type="auto"/>
          </w:tcPr>
          <w:p w:rsidR="00273A17" w:rsidRDefault="00273A17" w:rsidP="00273A17">
            <w:pPr>
              <w:rPr>
                <w:rFonts w:ascii="Arial"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Pr="00216256" w:rsidRDefault="00273A17" w:rsidP="00273A17">
            <w:pPr>
              <w:rPr>
                <w:rFonts w:ascii="Arial" w:hAnsi="Arial" w:cs="Arial"/>
                <w:sz w:val="16"/>
                <w:szCs w:val="16"/>
              </w:rPr>
            </w:pPr>
            <w:r w:rsidRPr="00216256">
              <w:rPr>
                <w:rFonts w:ascii="Arial" w:hAnsi="Arial" w:cs="Arial"/>
                <w:sz w:val="16"/>
                <w:szCs w:val="16"/>
              </w:rPr>
              <w:t>Oprogramowanie systemowe</w:t>
            </w:r>
          </w:p>
          <w:p w:rsidR="00273A17" w:rsidRPr="00216256" w:rsidRDefault="00273A17" w:rsidP="00273A17">
            <w:pPr>
              <w:rPr>
                <w:rFonts w:ascii="Arial" w:hAnsi="Arial" w:cs="Arial"/>
                <w:sz w:val="16"/>
                <w:szCs w:val="16"/>
              </w:rPr>
            </w:pPr>
            <w:r w:rsidRPr="00216256">
              <w:rPr>
                <w:rFonts w:ascii="Arial" w:hAnsi="Arial" w:cs="Arial"/>
                <w:sz w:val="16"/>
                <w:szCs w:val="16"/>
              </w:rPr>
              <w:t>(System operacyjny)</w:t>
            </w:r>
          </w:p>
        </w:tc>
        <w:tc>
          <w:tcPr>
            <w:tcW w:w="0" w:type="auto"/>
            <w:vAlign w:val="center"/>
          </w:tcPr>
          <w:p w:rsidR="00273A17" w:rsidRPr="00216256" w:rsidRDefault="00273A17" w:rsidP="00273A17">
            <w:pPr>
              <w:jc w:val="both"/>
              <w:rPr>
                <w:rFonts w:ascii="Arial" w:hAnsi="Arial" w:cs="Arial"/>
                <w:sz w:val="16"/>
                <w:szCs w:val="16"/>
              </w:rPr>
            </w:pPr>
            <w:r w:rsidRPr="00216256">
              <w:rPr>
                <w:rFonts w:ascii="Arial" w:hAnsi="Arial" w:cs="Arial"/>
                <w:sz w:val="16"/>
                <w:szCs w:val="16"/>
              </w:rPr>
              <w:t xml:space="preserve">Preinstalowany 64-bitowy system operacyjny zapewniający </w:t>
            </w:r>
            <w:r>
              <w:rPr>
                <w:rFonts w:ascii="Arial" w:hAnsi="Arial" w:cs="Arial"/>
                <w:sz w:val="16"/>
                <w:szCs w:val="16"/>
              </w:rPr>
              <w:t>możliwość uruchamiania binarnych programów napisanych dla systemu macOS w sposób natywny, bez udziału emulatorów</w:t>
            </w:r>
            <w:r w:rsidRPr="00216256">
              <w:rPr>
                <w:rFonts w:ascii="Arial" w:hAnsi="Arial" w:cs="Arial"/>
                <w:sz w:val="16"/>
                <w:szCs w:val="16"/>
              </w:rPr>
              <w:t>.</w:t>
            </w:r>
          </w:p>
        </w:tc>
        <w:tc>
          <w:tcPr>
            <w:tcW w:w="0" w:type="auto"/>
          </w:tcPr>
          <w:p w:rsidR="00273A17" w:rsidRPr="00216256" w:rsidRDefault="00273A17" w:rsidP="00273A17">
            <w:pPr>
              <w:rPr>
                <w:rFonts w:ascii="Arial" w:eastAsia="Calibri" w:hAnsi="Arial" w:cs="Arial"/>
                <w:sz w:val="16"/>
                <w:szCs w:val="16"/>
              </w:rPr>
            </w:pPr>
          </w:p>
          <w:p w:rsidR="00273A17" w:rsidRPr="00216256" w:rsidRDefault="00273A17" w:rsidP="00273A17">
            <w:pPr>
              <w:rPr>
                <w:rFonts w:ascii="Arial" w:eastAsia="Calibri" w:hAnsi="Arial" w:cs="Arial"/>
                <w:sz w:val="16"/>
                <w:szCs w:val="16"/>
              </w:rPr>
            </w:pPr>
            <w:r w:rsidRPr="00216256">
              <w:rPr>
                <w:rFonts w:ascii="Arial" w:eastAsia="Calibri" w:hAnsi="Arial" w:cs="Arial"/>
                <w:sz w:val="16"/>
                <w:szCs w:val="16"/>
              </w:rPr>
              <w:t>Rodzaj systemu operacyjnego…..……………………………………………..</w:t>
            </w:r>
          </w:p>
        </w:tc>
      </w:tr>
      <w:tr w:rsidR="00273A17" w:rsidRPr="00216256" w:rsidTr="00277E11">
        <w:tc>
          <w:tcPr>
            <w:tcW w:w="0" w:type="auto"/>
            <w:vAlign w:val="center"/>
          </w:tcPr>
          <w:p w:rsidR="00273A17" w:rsidRPr="00216256" w:rsidRDefault="00273A17" w:rsidP="00273A17">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273A17" w:rsidRPr="00216256" w:rsidRDefault="00273A17" w:rsidP="00273A17">
            <w:pPr>
              <w:rPr>
                <w:rFonts w:ascii="Arial" w:hAnsi="Arial" w:cs="Arial"/>
                <w:sz w:val="16"/>
                <w:szCs w:val="16"/>
              </w:rPr>
            </w:pPr>
          </w:p>
        </w:tc>
        <w:tc>
          <w:tcPr>
            <w:tcW w:w="0" w:type="auto"/>
            <w:vAlign w:val="center"/>
          </w:tcPr>
          <w:p w:rsidR="00273A17"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-letnia gwarancja producenta liczona od daty dostawy. Podjęcie gwarancyjnych usług serwisowych - 3 dni robocze od przekazania zgłoszenia przez Zamawiającego (przyjmowanie zgłoszeń w dni robocze w</w:t>
            </w:r>
            <w:r w:rsidR="009269B4">
              <w:rPr>
                <w:rFonts w:ascii="Arial" w:hAnsi="Arial" w:cs="Arial"/>
                <w:sz w:val="16"/>
                <w:szCs w:val="16"/>
              </w:rPr>
              <w:t> </w:t>
            </w:r>
            <w:r w:rsidRPr="00216256">
              <w:rPr>
                <w:rFonts w:ascii="Arial" w:hAnsi="Arial" w:cs="Arial"/>
                <w:sz w:val="16"/>
                <w:szCs w:val="16"/>
              </w:rPr>
              <w:t>godzinach 8.00 — 16.00)</w:t>
            </w:r>
          </w:p>
          <w:p w:rsidR="00273A17" w:rsidRPr="00216256"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273A17" w:rsidRPr="00216256" w:rsidRDefault="00273A17" w:rsidP="00273A17">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E931C6">
      <w:pPr>
        <w:suppressAutoHyphens/>
        <w:spacing w:after="120"/>
        <w:ind w:left="360"/>
        <w:rPr>
          <w:rFonts w:ascii="Arial" w:hAnsi="Arial" w:cs="Arial"/>
          <w:spacing w:val="-1"/>
          <w:lang w:eastAsia="zh-CN"/>
        </w:rPr>
      </w:pPr>
      <w:r>
        <w:rPr>
          <w:rFonts w:ascii="Arial" w:hAnsi="Arial" w:cs="Arial"/>
          <w:spacing w:val="-1"/>
          <w:lang w:eastAsia="zh-CN"/>
        </w:rPr>
        <w:t xml:space="preserve">Część </w:t>
      </w:r>
      <w:r w:rsidR="00413BB2">
        <w:rPr>
          <w:rFonts w:ascii="Arial" w:hAnsi="Arial" w:cs="Arial"/>
          <w:spacing w:val="-1"/>
          <w:lang w:eastAsia="zh-CN"/>
        </w:rPr>
        <w:t>3</w:t>
      </w:r>
      <w:r>
        <w:rPr>
          <w:rFonts w:ascii="Arial" w:hAnsi="Arial" w:cs="Arial"/>
          <w:spacing w:val="-1"/>
          <w:lang w:eastAsia="zh-CN"/>
        </w:rPr>
        <w:t xml:space="preserve">: </w:t>
      </w:r>
      <w:r w:rsidR="006E2675">
        <w:rPr>
          <w:rFonts w:ascii="Arial" w:hAnsi="Arial" w:cs="Arial"/>
          <w:spacing w:val="-1"/>
          <w:lang w:eastAsia="zh-CN"/>
        </w:rPr>
        <w:t>S</w:t>
      </w:r>
      <w:r w:rsidRPr="007616CA">
        <w:rPr>
          <w:rFonts w:ascii="Arial" w:hAnsi="Arial" w:cs="Arial"/>
          <w:spacing w:val="-1"/>
          <w:lang w:eastAsia="zh-CN"/>
        </w:rPr>
        <w:t xml:space="preserve">erwer typu </w:t>
      </w:r>
      <w:r>
        <w:rPr>
          <w:rFonts w:ascii="Arial" w:hAnsi="Arial" w:cs="Arial"/>
          <w:spacing w:val="-1"/>
          <w:lang w:eastAsia="zh-CN"/>
        </w:rPr>
        <w:t>I</w:t>
      </w:r>
      <w:r w:rsidRPr="007616CA">
        <w:rPr>
          <w:rFonts w:ascii="Arial" w:hAnsi="Arial" w:cs="Arial"/>
          <w:spacing w:val="-1"/>
          <w:lang w:eastAsia="zh-CN"/>
        </w:rPr>
        <w:t xml:space="preserve"> (1 sztuka), </w:t>
      </w:r>
      <w:r>
        <w:rPr>
          <w:rFonts w:ascii="Arial" w:hAnsi="Arial" w:cs="Arial"/>
          <w:spacing w:val="-1"/>
          <w:lang w:eastAsia="zh-CN"/>
        </w:rPr>
        <w:t xml:space="preserve">macierz </w:t>
      </w:r>
      <w:r w:rsidRPr="007616CA">
        <w:rPr>
          <w:rFonts w:ascii="Arial" w:hAnsi="Arial" w:cs="Arial"/>
          <w:spacing w:val="-1"/>
          <w:lang w:eastAsia="zh-CN"/>
        </w:rPr>
        <w:t xml:space="preserve">typu </w:t>
      </w:r>
      <w:r>
        <w:rPr>
          <w:rFonts w:ascii="Arial" w:hAnsi="Arial" w:cs="Arial"/>
          <w:spacing w:val="-1"/>
          <w:lang w:eastAsia="zh-CN"/>
        </w:rPr>
        <w:t>J</w:t>
      </w:r>
      <w:r w:rsidRPr="007616CA">
        <w:rPr>
          <w:rFonts w:ascii="Arial" w:hAnsi="Arial" w:cs="Arial"/>
          <w:spacing w:val="-1"/>
          <w:lang w:eastAsia="zh-CN"/>
        </w:rPr>
        <w:t xml:space="preserve"> (1 sztuka)</w:t>
      </w:r>
      <w:r w:rsidRPr="00C57EB7">
        <w:rPr>
          <w:rFonts w:ascii="Arial" w:hAnsi="Arial" w:cs="Arial"/>
          <w:spacing w:val="-1"/>
          <w:lang w:eastAsia="zh-CN"/>
        </w:rPr>
        <w:t>:</w:t>
      </w:r>
    </w:p>
    <w:p w:rsidR="00E931C6" w:rsidRDefault="00E931C6" w:rsidP="00E931C6">
      <w:pPr>
        <w:suppressAutoHyphens/>
        <w:spacing w:after="120"/>
        <w:rPr>
          <w:rFonts w:ascii="Arial" w:hAnsi="Arial" w:cs="Arial"/>
          <w:lang w:eastAsia="zh-CN"/>
        </w:rPr>
      </w:pPr>
      <w:r>
        <w:rPr>
          <w:rFonts w:ascii="Arial" w:hAnsi="Arial" w:cs="Arial"/>
          <w:lang w:eastAsia="zh-CN"/>
        </w:rPr>
        <w:t xml:space="preserve">serwer typu </w:t>
      </w:r>
      <w:r w:rsidR="006E2675">
        <w:rPr>
          <w:rFonts w:ascii="Arial" w:hAnsi="Arial" w:cs="Arial"/>
          <w:lang w:eastAsia="zh-CN"/>
        </w:rPr>
        <w:t>I</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180"/>
        <w:gridCol w:w="3589"/>
      </w:tblGrid>
      <w:tr w:rsidR="00E931C6" w:rsidRPr="00216256" w:rsidTr="00B708C4">
        <w:trPr>
          <w:cantSplit/>
          <w:tblHeader/>
        </w:trPr>
        <w:tc>
          <w:tcPr>
            <w:tcW w:w="0" w:type="auto"/>
            <w:gridSpan w:val="3"/>
            <w:shd w:val="clear" w:color="auto" w:fill="D9D9D9"/>
            <w:vAlign w:val="center"/>
          </w:tcPr>
          <w:p w:rsidR="00E931C6" w:rsidRPr="00216256" w:rsidRDefault="00E931C6" w:rsidP="00E931C6">
            <w:pPr>
              <w:jc w:val="center"/>
              <w:rPr>
                <w:rFonts w:ascii="Arial" w:hAnsi="Arial" w:cs="Arial"/>
                <w:b/>
                <w:sz w:val="16"/>
                <w:szCs w:val="16"/>
              </w:rPr>
            </w:pPr>
            <w:r>
              <w:rPr>
                <w:rFonts w:ascii="Arial" w:hAnsi="Arial" w:cs="Arial"/>
                <w:b/>
                <w:sz w:val="16"/>
                <w:szCs w:val="16"/>
              </w:rPr>
              <w:t xml:space="preserve">Serwer </w:t>
            </w:r>
            <w:r w:rsidRPr="00216256">
              <w:rPr>
                <w:rFonts w:ascii="Arial" w:hAnsi="Arial" w:cs="Arial"/>
                <w:b/>
                <w:sz w:val="16"/>
                <w:szCs w:val="16"/>
              </w:rPr>
              <w:t xml:space="preserve">typu </w:t>
            </w:r>
            <w:r>
              <w:rPr>
                <w:rFonts w:ascii="Arial" w:hAnsi="Arial" w:cs="Arial"/>
                <w:b/>
                <w:sz w:val="16"/>
                <w:szCs w:val="16"/>
              </w:rPr>
              <w:t>I (1 sztuka)</w:t>
            </w:r>
          </w:p>
        </w:tc>
      </w:tr>
      <w:tr w:rsidR="00E931C6" w:rsidRPr="00216256" w:rsidTr="00B708C4">
        <w:trPr>
          <w:cantSplit/>
        </w:trPr>
        <w:tc>
          <w:tcPr>
            <w:tcW w:w="0" w:type="auto"/>
            <w:gridSpan w:val="2"/>
            <w:shd w:val="clear" w:color="auto" w:fill="D9D9D9"/>
            <w:vAlign w:val="center"/>
          </w:tcPr>
          <w:p w:rsidR="00E931C6" w:rsidRPr="00216256" w:rsidRDefault="00E931C6"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Nazwa producenta: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Model urządzenia: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E931C6" w:rsidRPr="00216256" w:rsidRDefault="00E931C6" w:rsidP="00B708C4">
            <w:pPr>
              <w:rPr>
                <w:rFonts w:ascii="Arial" w:hAnsi="Arial" w:cs="Arial"/>
                <w:sz w:val="16"/>
                <w:szCs w:val="16"/>
              </w:rPr>
            </w:pPr>
            <w:r>
              <w:rPr>
                <w:rFonts w:ascii="Arial" w:hAnsi="Arial" w:cs="Arial"/>
                <w:sz w:val="16"/>
                <w:szCs w:val="16"/>
              </w:rPr>
              <w:t xml:space="preserve">Serwer </w:t>
            </w:r>
            <w:r w:rsidRPr="00216256">
              <w:rPr>
                <w:rFonts w:ascii="Arial" w:hAnsi="Arial" w:cs="Arial"/>
                <w:sz w:val="16"/>
                <w:szCs w:val="16"/>
              </w:rPr>
              <w:t xml:space="preserve">komputerowy z przeznaczeniem do pracy </w:t>
            </w:r>
            <w:r>
              <w:rPr>
                <w:rFonts w:ascii="Arial" w:hAnsi="Arial" w:cs="Arial"/>
                <w:sz w:val="16"/>
                <w:szCs w:val="16"/>
              </w:rPr>
              <w:t>naukowo-badawczej</w:t>
            </w:r>
            <w:r w:rsidRPr="00216256">
              <w:rPr>
                <w:rFonts w:ascii="Arial" w:hAnsi="Arial" w:cs="Arial"/>
                <w:sz w:val="16"/>
                <w:szCs w:val="16"/>
              </w:rPr>
              <w:t>.</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E931C6" w:rsidRPr="00216256" w:rsidRDefault="00E931C6" w:rsidP="00146C67">
            <w:pPr>
              <w:adjustRightInd w:val="0"/>
              <w:rPr>
                <w:rFonts w:ascii="Arial" w:hAnsi="Arial" w:cs="Arial"/>
                <w:sz w:val="16"/>
                <w:szCs w:val="16"/>
              </w:rPr>
            </w:pPr>
            <w:r w:rsidRPr="00216256">
              <w:rPr>
                <w:rFonts w:ascii="Arial" w:hAnsi="Arial" w:cs="Arial"/>
                <w:sz w:val="16"/>
                <w:szCs w:val="16"/>
              </w:rPr>
              <w:t xml:space="preserve">Procesor </w:t>
            </w:r>
            <w:r>
              <w:rPr>
                <w:rFonts w:ascii="Arial" w:hAnsi="Arial" w:cs="Arial"/>
                <w:sz w:val="16"/>
                <w:szCs w:val="16"/>
              </w:rPr>
              <w:t xml:space="preserve">(2 szt.) </w:t>
            </w:r>
            <w:r w:rsidRPr="00216256">
              <w:rPr>
                <w:rFonts w:ascii="Arial" w:hAnsi="Arial" w:cs="Arial"/>
                <w:sz w:val="16"/>
                <w:szCs w:val="16"/>
              </w:rPr>
              <w:t>wielordzeniowy</w:t>
            </w:r>
            <w:r>
              <w:rPr>
                <w:rFonts w:ascii="Arial" w:hAnsi="Arial" w:cs="Arial"/>
                <w:sz w:val="16"/>
                <w:szCs w:val="16"/>
              </w:rPr>
              <w:t xml:space="preserve"> co najmniej 6-rdzeniowy</w:t>
            </w:r>
            <w:r w:rsidRPr="00216256">
              <w:rPr>
                <w:rFonts w:ascii="Arial" w:hAnsi="Arial" w:cs="Arial"/>
                <w:sz w:val="16"/>
                <w:szCs w:val="16"/>
              </w:rPr>
              <w:t xml:space="preserve">, zgodny </w:t>
            </w:r>
            <w:r>
              <w:rPr>
                <w:rFonts w:ascii="Arial" w:hAnsi="Arial" w:cs="Arial"/>
                <w:sz w:val="16"/>
                <w:szCs w:val="16"/>
              </w:rPr>
              <w:br/>
            </w:r>
            <w:r w:rsidRPr="00216256">
              <w:rPr>
                <w:rFonts w:ascii="Arial" w:hAnsi="Arial" w:cs="Arial"/>
                <w:sz w:val="16"/>
                <w:szCs w:val="16"/>
              </w:rPr>
              <w:t xml:space="preserve">z architekturą x86, możliwość uruchamiania aplikacji 64 bitowych, sprzętowe wsparcie dla wirtualizacji: wsparcie dla funkcji SLAT (Second Level Address Translation), wsparcie dla DEP (Data Execution Prevention), o średniej wydajności ocenianej na co najmniej </w:t>
            </w:r>
            <w:r w:rsidR="00146C67">
              <w:rPr>
                <w:rFonts w:ascii="Arial" w:hAnsi="Arial" w:cs="Arial"/>
                <w:sz w:val="16"/>
                <w:szCs w:val="16"/>
              </w:rPr>
              <w:t>1420</w:t>
            </w:r>
            <w:r w:rsidRPr="00216256">
              <w:rPr>
                <w:rFonts w:ascii="Arial" w:hAnsi="Arial" w:cs="Arial"/>
                <w:sz w:val="16"/>
                <w:szCs w:val="16"/>
              </w:rPr>
              <w:t xml:space="preserve">0 pkt. w teście PassMark High End CPU’s według wyników opublikowanych na stronie </w:t>
            </w:r>
            <w:hyperlink r:id="rId14"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tc>
        <w:tc>
          <w:tcPr>
            <w:tcW w:w="0" w:type="auto"/>
          </w:tcPr>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E931C6" w:rsidRPr="00216256" w:rsidRDefault="00E931C6" w:rsidP="00B708C4">
            <w:pPr>
              <w:adjustRightInd w:val="0"/>
              <w:ind w:left="34"/>
              <w:rPr>
                <w:rFonts w:ascii="Arial" w:hAnsi="Arial" w:cs="Arial"/>
                <w:sz w:val="16"/>
                <w:szCs w:val="16"/>
              </w:rPr>
            </w:pP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Minimum </w:t>
            </w:r>
            <w:r w:rsidR="00B708C4">
              <w:rPr>
                <w:rFonts w:ascii="Arial" w:hAnsi="Arial" w:cs="Arial"/>
                <w:sz w:val="16"/>
                <w:szCs w:val="16"/>
              </w:rPr>
              <w:t>256</w:t>
            </w:r>
            <w:r w:rsidRPr="00216256">
              <w:rPr>
                <w:rFonts w:ascii="Arial" w:hAnsi="Arial" w:cs="Arial"/>
                <w:sz w:val="16"/>
                <w:szCs w:val="16"/>
              </w:rPr>
              <w:t xml:space="preserve"> GB RAM </w:t>
            </w:r>
          </w:p>
        </w:tc>
        <w:tc>
          <w:tcPr>
            <w:tcW w:w="0" w:type="auto"/>
          </w:tcPr>
          <w:p w:rsidR="00E931C6" w:rsidRPr="00216256" w:rsidRDefault="00E931C6" w:rsidP="00B708C4">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Pr>
                <w:rFonts w:ascii="Arial" w:hAnsi="Arial" w:cs="Arial"/>
                <w:sz w:val="16"/>
                <w:szCs w:val="16"/>
              </w:rPr>
              <w:t>Obudowa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2*750W redundantne, szyny do montażu w szafach 19”</w:t>
            </w:r>
          </w:p>
        </w:tc>
        <w:tc>
          <w:tcPr>
            <w:tcW w:w="0" w:type="auto"/>
          </w:tcPr>
          <w:p w:rsidR="00E931C6" w:rsidRPr="00216256" w:rsidRDefault="00E931C6"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Zarządzanie zdalne</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Zarządzanie niezależne od systemu operacyjnego, włączanie/wyłączanie zasilania, konsola graficzna</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Typ zarządzania zdalnego: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00146C67">
              <w:rPr>
                <w:rFonts w:ascii="Arial" w:hAnsi="Arial" w:cs="Arial"/>
                <w:sz w:val="16"/>
                <w:szCs w:val="16"/>
              </w:rPr>
              <w:t>8</w:t>
            </w:r>
            <w:r>
              <w:rPr>
                <w:rFonts w:ascii="Arial" w:hAnsi="Arial" w:cs="Arial"/>
                <w:sz w:val="16"/>
                <w:szCs w:val="16"/>
              </w:rPr>
              <w:t xml:space="preserve"> sztuk 8TB SAS (dopuszczalne zastosowanie większych dysków o łącznej p</w:t>
            </w:r>
            <w:r w:rsidR="008C480C">
              <w:rPr>
                <w:rFonts w:ascii="Arial" w:hAnsi="Arial" w:cs="Arial"/>
                <w:sz w:val="16"/>
                <w:szCs w:val="16"/>
              </w:rPr>
              <w:t>ojemności brutto większej niż 64</w:t>
            </w:r>
            <w:r>
              <w:rPr>
                <w:rFonts w:ascii="Arial" w:hAnsi="Arial" w:cs="Arial"/>
                <w:sz w:val="16"/>
                <w:szCs w:val="16"/>
              </w:rPr>
              <w:t>TB</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Karta sieciowa</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Co najmniej 2*1Gb/s RJ45, 2*10Gb/s wolne sloty typu SFP+</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Parametry karty sieciowej: ………………………</w:t>
            </w:r>
          </w:p>
        </w:tc>
      </w:tr>
      <w:tr w:rsidR="00E931C6" w:rsidRPr="00216256" w:rsidTr="00B708C4">
        <w:tc>
          <w:tcPr>
            <w:tcW w:w="0" w:type="auto"/>
            <w:vAlign w:val="center"/>
          </w:tcPr>
          <w:p w:rsidR="00E931C6" w:rsidRPr="00216256" w:rsidRDefault="00E931C6"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E931C6" w:rsidRPr="00216256" w:rsidRDefault="00E931C6" w:rsidP="00B708C4">
            <w:pPr>
              <w:rPr>
                <w:rFonts w:ascii="Arial" w:hAnsi="Arial" w:cs="Arial"/>
                <w:sz w:val="16"/>
                <w:szCs w:val="16"/>
              </w:rPr>
            </w:pPr>
          </w:p>
        </w:tc>
        <w:tc>
          <w:tcPr>
            <w:tcW w:w="0" w:type="auto"/>
            <w:vAlign w:val="center"/>
          </w:tcPr>
          <w:p w:rsidR="00E931C6" w:rsidRPr="00216256" w:rsidRDefault="00E931C6"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E931C6" w:rsidRPr="00216256" w:rsidRDefault="00E931C6"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6E2675" w:rsidRDefault="006E2675" w:rsidP="00E931C6">
      <w:pPr>
        <w:suppressAutoHyphens/>
        <w:spacing w:after="120"/>
        <w:rPr>
          <w:rFonts w:ascii="Arial" w:hAnsi="Arial" w:cs="Arial"/>
          <w:lang w:eastAsia="zh-CN"/>
        </w:rPr>
      </w:pPr>
      <w:r>
        <w:rPr>
          <w:rFonts w:ascii="Arial" w:hAnsi="Arial" w:cs="Arial"/>
          <w:lang w:eastAsia="zh-CN"/>
        </w:rPr>
        <w:t>Macierz J</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4619"/>
        <w:gridCol w:w="4177"/>
      </w:tblGrid>
      <w:tr w:rsidR="00B708C4" w:rsidRPr="00216256" w:rsidTr="00B708C4">
        <w:trPr>
          <w:cantSplit/>
          <w:tblHeader/>
        </w:trPr>
        <w:tc>
          <w:tcPr>
            <w:tcW w:w="0" w:type="auto"/>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Macierz </w:t>
            </w:r>
            <w:r w:rsidRPr="00216256">
              <w:rPr>
                <w:rFonts w:ascii="Arial" w:hAnsi="Arial" w:cs="Arial"/>
                <w:b/>
                <w:sz w:val="16"/>
                <w:szCs w:val="16"/>
              </w:rPr>
              <w:t xml:space="preserve">typu </w:t>
            </w:r>
            <w:r>
              <w:rPr>
                <w:rFonts w:ascii="Arial" w:hAnsi="Arial" w:cs="Arial"/>
                <w:b/>
                <w:sz w:val="16"/>
                <w:szCs w:val="16"/>
              </w:rPr>
              <w:t>J (1 sztuka)</w:t>
            </w:r>
          </w:p>
        </w:tc>
      </w:tr>
      <w:tr w:rsidR="00413BB2" w:rsidRPr="00216256" w:rsidTr="00B708C4">
        <w:trPr>
          <w:cantSplit/>
        </w:trPr>
        <w:tc>
          <w:tcPr>
            <w:tcW w:w="0" w:type="auto"/>
            <w:gridSpan w:val="2"/>
            <w:shd w:val="clear" w:color="auto" w:fill="D9D9D9"/>
            <w:vAlign w:val="center"/>
          </w:tcPr>
          <w:p w:rsidR="00B708C4" w:rsidRPr="00216256" w:rsidRDefault="00B708C4"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Nazwa producenta: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Model urządzenia: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708C4" w:rsidRPr="00216256" w:rsidRDefault="00B708C4" w:rsidP="00B708C4">
            <w:pPr>
              <w:rPr>
                <w:rFonts w:ascii="Arial" w:hAnsi="Arial" w:cs="Arial"/>
                <w:sz w:val="16"/>
                <w:szCs w:val="16"/>
              </w:rPr>
            </w:pPr>
            <w:r>
              <w:rPr>
                <w:rFonts w:ascii="Arial" w:hAnsi="Arial" w:cs="Arial"/>
                <w:sz w:val="16"/>
                <w:szCs w:val="16"/>
              </w:rPr>
              <w:t>Macierz</w:t>
            </w:r>
            <w:r w:rsidRPr="00216256">
              <w:rPr>
                <w:rFonts w:ascii="Arial" w:hAnsi="Arial" w:cs="Arial"/>
                <w:sz w:val="16"/>
                <w:szCs w:val="16"/>
              </w:rPr>
              <w:t xml:space="preserve"> z przeznaczeniem do pracy </w:t>
            </w:r>
            <w:r>
              <w:rPr>
                <w:rFonts w:ascii="Arial" w:hAnsi="Arial" w:cs="Arial"/>
                <w:sz w:val="16"/>
                <w:szCs w:val="16"/>
              </w:rPr>
              <w:t>naukowo-badawczej</w:t>
            </w:r>
            <w:r w:rsidRPr="00216256">
              <w:rPr>
                <w:rFonts w:ascii="Arial" w:hAnsi="Arial" w:cs="Arial"/>
                <w:sz w:val="16"/>
                <w:szCs w:val="16"/>
              </w:rPr>
              <w:t>.</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Obudowa</w:t>
            </w:r>
          </w:p>
        </w:tc>
        <w:tc>
          <w:tcPr>
            <w:tcW w:w="0" w:type="auto"/>
            <w:vAlign w:val="center"/>
          </w:tcPr>
          <w:p w:rsidR="00B708C4" w:rsidRPr="00216256"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w:t>
            </w:r>
            <w:r w:rsidR="00146C67">
              <w:rPr>
                <w:rFonts w:ascii="Arial" w:hAnsi="Arial" w:cs="Arial"/>
                <w:sz w:val="16"/>
                <w:szCs w:val="16"/>
              </w:rPr>
              <w:t>60</w:t>
            </w:r>
            <w:r>
              <w:rPr>
                <w:rFonts w:ascii="Arial" w:hAnsi="Arial" w:cs="Arial"/>
                <w:sz w:val="16"/>
                <w:szCs w:val="16"/>
              </w:rPr>
              <w:t>0W redundantne, szyny do montażu w szafach 19”</w:t>
            </w:r>
            <w:r w:rsidR="006E2675">
              <w:rPr>
                <w:rFonts w:ascii="Arial" w:hAnsi="Arial" w:cs="Arial"/>
                <w:sz w:val="16"/>
                <w:szCs w:val="16"/>
              </w:rPr>
              <w:t xml:space="preserve">, osprzęt do połączenia </w:t>
            </w:r>
            <w:r w:rsidR="00146C67">
              <w:rPr>
                <w:rFonts w:ascii="Arial" w:hAnsi="Arial" w:cs="Arial"/>
                <w:sz w:val="16"/>
                <w:szCs w:val="16"/>
              </w:rPr>
              <w:t>do serwera</w:t>
            </w:r>
            <w:r w:rsidR="008C480C">
              <w:rPr>
                <w:rFonts w:ascii="Arial" w:hAnsi="Arial" w:cs="Arial"/>
                <w:sz w:val="16"/>
                <w:szCs w:val="16"/>
              </w:rPr>
              <w:t xml:space="preserve"> I</w:t>
            </w:r>
          </w:p>
        </w:tc>
        <w:tc>
          <w:tcPr>
            <w:tcW w:w="0" w:type="auto"/>
          </w:tcPr>
          <w:p w:rsidR="00B708C4" w:rsidRPr="00216256" w:rsidRDefault="00B708C4"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Kontroler dyskowy</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Obsługa min. 10TB dysków, RAID 0, 1, 10, 5, 50, 6, 60 cache podtrzymywane bateryjnie min. 1GB</w:t>
            </w:r>
            <w:r w:rsidR="00146C67">
              <w:rPr>
                <w:rFonts w:ascii="Arial" w:hAnsi="Arial" w:cs="Arial"/>
                <w:sz w:val="16"/>
                <w:szCs w:val="16"/>
              </w:rPr>
              <w:t xml:space="preserve"> (zewnętrzny interface pasujący do serwera - dodatkowo </w:t>
            </w:r>
            <w:r w:rsidR="00413BB2">
              <w:rPr>
                <w:rFonts w:ascii="Arial" w:hAnsi="Arial" w:cs="Arial"/>
                <w:sz w:val="16"/>
                <w:szCs w:val="16"/>
              </w:rPr>
              <w:t xml:space="preserve">dyski mają być podłączone na dwóch oddzielnych kanałach realizacja może się odbywać za pomocą na przykład </w:t>
            </w:r>
            <w:r w:rsidR="00146C67">
              <w:rPr>
                <w:rFonts w:ascii="Arial" w:hAnsi="Arial" w:cs="Arial"/>
                <w:sz w:val="16"/>
                <w:szCs w:val="16"/>
              </w:rPr>
              <w:t>dw</w:t>
            </w:r>
            <w:r w:rsidR="00413BB2">
              <w:rPr>
                <w:rFonts w:ascii="Arial" w:hAnsi="Arial" w:cs="Arial"/>
                <w:sz w:val="16"/>
                <w:szCs w:val="16"/>
              </w:rPr>
              <w:t>óch</w:t>
            </w:r>
            <w:r w:rsidR="00146C67">
              <w:rPr>
                <w:rFonts w:ascii="Arial" w:hAnsi="Arial" w:cs="Arial"/>
                <w:sz w:val="16"/>
                <w:szCs w:val="16"/>
              </w:rPr>
              <w:t xml:space="preserve"> sztuk</w:t>
            </w:r>
            <w:r w:rsidR="00413BB2">
              <w:rPr>
                <w:rFonts w:ascii="Arial" w:hAnsi="Arial" w:cs="Arial"/>
                <w:sz w:val="16"/>
                <w:szCs w:val="16"/>
              </w:rPr>
              <w:t>ach</w:t>
            </w:r>
            <w:r w:rsidR="00146C67">
              <w:rPr>
                <w:rFonts w:ascii="Arial" w:hAnsi="Arial" w:cs="Arial"/>
                <w:sz w:val="16"/>
                <w:szCs w:val="16"/>
              </w:rPr>
              <w:t xml:space="preserve"> wewnętrznych kontrolerów 6G)</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Parametry kontrolera dysków: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Min. 1</w:t>
            </w:r>
            <w:r w:rsidR="00413BB2">
              <w:rPr>
                <w:rFonts w:ascii="Arial" w:hAnsi="Arial" w:cs="Arial"/>
                <w:sz w:val="16"/>
                <w:szCs w:val="16"/>
              </w:rPr>
              <w:t>2+2</w:t>
            </w:r>
            <w:r>
              <w:rPr>
                <w:rFonts w:ascii="Arial" w:hAnsi="Arial" w:cs="Arial"/>
                <w:sz w:val="16"/>
                <w:szCs w:val="16"/>
              </w:rPr>
              <w:t xml:space="preserve"> sztuk 8TB SAS (dopuszczalne zastosowanie większych dysków o łącznej pojemności brutto większej niż </w:t>
            </w:r>
            <w:r w:rsidR="008C480C">
              <w:rPr>
                <w:rFonts w:ascii="Arial" w:hAnsi="Arial" w:cs="Arial"/>
                <w:sz w:val="16"/>
                <w:szCs w:val="16"/>
              </w:rPr>
              <w:t>1</w:t>
            </w:r>
            <w:r w:rsidR="00413BB2">
              <w:rPr>
                <w:rFonts w:ascii="Arial" w:hAnsi="Arial" w:cs="Arial"/>
                <w:sz w:val="16"/>
                <w:szCs w:val="16"/>
              </w:rPr>
              <w:t>12</w:t>
            </w:r>
            <w:r>
              <w:rPr>
                <w:rFonts w:ascii="Arial" w:hAnsi="Arial" w:cs="Arial"/>
                <w:sz w:val="16"/>
                <w:szCs w:val="16"/>
              </w:rPr>
              <w:t>TB</w:t>
            </w:r>
            <w:r w:rsidR="00146C67">
              <w:rPr>
                <w:rFonts w:ascii="Arial" w:hAnsi="Arial" w:cs="Arial"/>
                <w:sz w:val="16"/>
                <w:szCs w:val="16"/>
              </w:rPr>
              <w:t>,</w:t>
            </w:r>
            <w:r w:rsidR="00413BB2">
              <w:rPr>
                <w:rFonts w:ascii="Arial" w:hAnsi="Arial" w:cs="Arial"/>
                <w:sz w:val="16"/>
                <w:szCs w:val="16"/>
              </w:rPr>
              <w:t xml:space="preserve"> pod warunkiem zachowania min. 2</w:t>
            </w:r>
            <w:r w:rsidR="00146C67">
              <w:rPr>
                <w:rFonts w:ascii="Arial" w:hAnsi="Arial" w:cs="Arial"/>
                <w:sz w:val="16"/>
                <w:szCs w:val="16"/>
              </w:rPr>
              <w:t xml:space="preserve"> jako zapasu – zapasowe dyski obejmują także </w:t>
            </w:r>
            <w:r w:rsidR="00413BB2">
              <w:rPr>
                <w:rFonts w:ascii="Arial" w:hAnsi="Arial" w:cs="Arial"/>
                <w:sz w:val="16"/>
                <w:szCs w:val="16"/>
              </w:rPr>
              <w:t>ramki</w:t>
            </w:r>
            <w:r w:rsidR="00146C67">
              <w:rPr>
                <w:rFonts w:ascii="Arial" w:hAnsi="Arial" w:cs="Arial"/>
                <w:sz w:val="16"/>
                <w:szCs w:val="16"/>
              </w:rPr>
              <w:t xml:space="preserve"> do nich)</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413BB2" w:rsidRPr="00216256" w:rsidTr="00B708C4">
        <w:tc>
          <w:tcPr>
            <w:tcW w:w="0" w:type="auto"/>
            <w:vAlign w:val="center"/>
          </w:tcPr>
          <w:p w:rsidR="00B708C4" w:rsidRPr="00216256" w:rsidRDefault="00B708C4"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708C4" w:rsidRPr="00216256" w:rsidRDefault="00B708C4" w:rsidP="00B708C4">
            <w:pPr>
              <w:rPr>
                <w:rFonts w:ascii="Arial" w:hAnsi="Arial" w:cs="Arial"/>
                <w:sz w:val="16"/>
                <w:szCs w:val="16"/>
              </w:rPr>
            </w:pPr>
          </w:p>
        </w:tc>
        <w:tc>
          <w:tcPr>
            <w:tcW w:w="0" w:type="auto"/>
            <w:vAlign w:val="center"/>
          </w:tcPr>
          <w:p w:rsidR="00B708C4" w:rsidRPr="00216256" w:rsidRDefault="00B708C4"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B708C4" w:rsidRPr="00216256" w:rsidRDefault="00B708C4"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C117A7"/>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5"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D361B2"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CE3032">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CE3032">
            <w:pPr>
              <w:autoSpaceDE w:val="0"/>
              <w:rPr>
                <w:rFonts w:ascii="Arial" w:hAnsi="Arial" w:cs="Arial"/>
                <w:color w:val="000000"/>
                <w:sz w:val="22"/>
                <w:szCs w:val="22"/>
                <w:lang w:val="en-US"/>
              </w:rPr>
            </w:pPr>
            <w:r w:rsidRPr="004A3C3C">
              <w:rPr>
                <w:rFonts w:ascii="Arial" w:hAnsi="Arial" w:cs="Arial"/>
                <w:color w:val="000000"/>
                <w:sz w:val="22"/>
                <w:szCs w:val="22"/>
                <w:lang w:val="en-US"/>
              </w:rPr>
              <w:t xml:space="preserve">Wydruk rankingu passmark - g3d mark- high end video cards chart ze strony http://www.cpubenchmark.net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6"/>
      <w:headerReference w:type="first" r:id="rId17"/>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32" w:rsidRDefault="00CE3032">
      <w:r>
        <w:separator/>
      </w:r>
    </w:p>
  </w:endnote>
  <w:endnote w:type="continuationSeparator" w:id="0">
    <w:p w:rsidR="00CE3032" w:rsidRDefault="00CE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0000000000000000000"/>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32" w:rsidRDefault="00CE3032"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sidR="00544C00">
      <w:rPr>
        <w:rFonts w:ascii="Arial Narrow" w:hAnsi="Arial Narrow"/>
        <w:i/>
        <w:sz w:val="20"/>
        <w:szCs w:val="20"/>
        <w:lang w:val="pl-PL"/>
      </w:rPr>
      <w:t>3</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D361B2">
      <w:rPr>
        <w:rStyle w:val="Numerstrony"/>
        <w:rFonts w:ascii="Arial Narrow" w:hAnsi="Arial Narrow"/>
        <w:i/>
        <w:noProof/>
        <w:sz w:val="20"/>
        <w:szCs w:val="20"/>
      </w:rPr>
      <w:t>25</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D361B2">
      <w:rPr>
        <w:rStyle w:val="Numerstrony"/>
        <w:rFonts w:ascii="Arial Narrow" w:hAnsi="Arial Narrow"/>
        <w:i/>
        <w:noProof/>
        <w:sz w:val="20"/>
        <w:szCs w:val="20"/>
      </w:rPr>
      <w:t>35</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32" w:rsidRDefault="00CE3032">
      <w:r>
        <w:separator/>
      </w:r>
    </w:p>
  </w:footnote>
  <w:footnote w:type="continuationSeparator" w:id="0">
    <w:p w:rsidR="00CE3032" w:rsidRDefault="00CE3032">
      <w:r>
        <w:continuationSeparator/>
      </w:r>
    </w:p>
  </w:footnote>
  <w:footnote w:id="1">
    <w:p w:rsidR="00CE3032" w:rsidRPr="004A0F6E" w:rsidRDefault="00CE3032"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6"/>
      <w:gridCol w:w="4560"/>
      <w:gridCol w:w="972"/>
      <w:gridCol w:w="1865"/>
    </w:tblGrid>
    <w:tr w:rsidR="00CE3032" w:rsidRPr="00D8052E" w:rsidTr="004567BD">
      <w:trPr>
        <w:trHeight w:val="930"/>
        <w:jc w:val="center"/>
      </w:trPr>
      <w:tc>
        <w:tcPr>
          <w:tcW w:w="2619" w:type="dxa"/>
          <w:vMerge w:val="restart"/>
          <w:vAlign w:val="center"/>
        </w:tcPr>
        <w:p w:rsidR="00CE3032" w:rsidRPr="00D8052E" w:rsidRDefault="00D361B2"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75pt;height:63pt;visibility:visible">
                <v:imagedata r:id="rId1" o:title="logo_19-03-2013_v2"/>
              </v:shape>
            </w:pict>
          </w:r>
        </w:p>
      </w:tc>
      <w:tc>
        <w:tcPr>
          <w:tcW w:w="5407" w:type="dxa"/>
        </w:tcPr>
        <w:p w:rsidR="00CE3032" w:rsidRPr="00FE79B0" w:rsidRDefault="00CE3032" w:rsidP="004567BD">
          <w:pPr>
            <w:rPr>
              <w:rFonts w:ascii="Calibri" w:hAnsi="Calibri"/>
              <w:b/>
              <w:color w:val="264796"/>
              <w:sz w:val="32"/>
              <w:szCs w:val="28"/>
            </w:rPr>
          </w:pPr>
          <w:r w:rsidRPr="00FE79B0">
            <w:rPr>
              <w:rFonts w:ascii="Calibri" w:hAnsi="Calibri"/>
              <w:b/>
              <w:color w:val="264796"/>
              <w:sz w:val="32"/>
              <w:szCs w:val="28"/>
            </w:rPr>
            <w:t>Instytut Badań Systemowych</w:t>
          </w:r>
        </w:p>
        <w:p w:rsidR="00CE3032" w:rsidRPr="00FE79B0" w:rsidRDefault="00CE3032" w:rsidP="004567BD">
          <w:pPr>
            <w:rPr>
              <w:rFonts w:ascii="Calibri" w:hAnsi="Calibri"/>
              <w:b/>
              <w:color w:val="264796"/>
              <w:sz w:val="32"/>
              <w:szCs w:val="28"/>
            </w:rPr>
          </w:pPr>
          <w:r w:rsidRPr="00FE79B0">
            <w:rPr>
              <w:rFonts w:ascii="Calibri" w:hAnsi="Calibri"/>
              <w:b/>
              <w:color w:val="264796"/>
              <w:sz w:val="32"/>
              <w:szCs w:val="28"/>
            </w:rPr>
            <w:t>Polskiej Akademii Nauk</w:t>
          </w:r>
        </w:p>
        <w:p w:rsidR="00CE3032" w:rsidRPr="00D8052E" w:rsidRDefault="00CE3032" w:rsidP="004567BD">
          <w:pPr>
            <w:rPr>
              <w:rFonts w:ascii="Calibri" w:hAnsi="Calibri"/>
              <w:b/>
              <w:sz w:val="16"/>
              <w:szCs w:val="16"/>
            </w:rPr>
          </w:pPr>
        </w:p>
        <w:p w:rsidR="00CE3032" w:rsidRPr="00D8052E" w:rsidRDefault="00CE3032" w:rsidP="004567BD">
          <w:pPr>
            <w:rPr>
              <w:rFonts w:ascii="Calibri" w:hAnsi="Calibri"/>
              <w:b/>
              <w:sz w:val="16"/>
              <w:szCs w:val="16"/>
            </w:rPr>
          </w:pPr>
        </w:p>
      </w:tc>
      <w:tc>
        <w:tcPr>
          <w:tcW w:w="956" w:type="dxa"/>
          <w:vMerge w:val="restart"/>
          <w:vAlign w:val="center"/>
        </w:tcPr>
        <w:p w:rsidR="00CE3032" w:rsidRPr="00154B34" w:rsidRDefault="00CE3032" w:rsidP="004567BD">
          <w:pPr>
            <w:rPr>
              <w:rFonts w:ascii="Calibri" w:hAnsi="Calibri"/>
              <w:sz w:val="20"/>
              <w:szCs w:val="18"/>
            </w:rPr>
          </w:pPr>
          <w:r w:rsidRPr="00154B34">
            <w:rPr>
              <w:rFonts w:ascii="Calibri" w:hAnsi="Calibri"/>
              <w:sz w:val="20"/>
              <w:szCs w:val="18"/>
            </w:rPr>
            <w:t xml:space="preserve">Centrala: </w:t>
          </w:r>
        </w:p>
        <w:p w:rsidR="00CE3032" w:rsidRPr="00154B34" w:rsidRDefault="00CE3032" w:rsidP="004567BD">
          <w:pPr>
            <w:rPr>
              <w:rFonts w:ascii="Calibri" w:hAnsi="Calibri"/>
              <w:sz w:val="20"/>
              <w:szCs w:val="18"/>
            </w:rPr>
          </w:pPr>
          <w:r w:rsidRPr="00154B34">
            <w:rPr>
              <w:rFonts w:ascii="Calibri" w:hAnsi="Calibri"/>
              <w:sz w:val="20"/>
              <w:szCs w:val="18"/>
            </w:rPr>
            <w:t>Dyrekcja:</w:t>
          </w:r>
        </w:p>
        <w:p w:rsidR="00CE3032" w:rsidRPr="00154B34" w:rsidRDefault="00CE3032" w:rsidP="004567BD">
          <w:pPr>
            <w:rPr>
              <w:rFonts w:ascii="Calibri" w:hAnsi="Calibri"/>
              <w:sz w:val="20"/>
              <w:szCs w:val="18"/>
            </w:rPr>
          </w:pPr>
          <w:r w:rsidRPr="00154B34">
            <w:rPr>
              <w:rFonts w:ascii="Calibri" w:hAnsi="Calibri"/>
              <w:sz w:val="20"/>
              <w:szCs w:val="18"/>
            </w:rPr>
            <w:t>Fax:</w:t>
          </w:r>
        </w:p>
        <w:p w:rsidR="00CE3032" w:rsidRPr="00154B34" w:rsidRDefault="00CE3032" w:rsidP="004567BD">
          <w:pPr>
            <w:rPr>
              <w:rFonts w:ascii="Calibri" w:hAnsi="Calibri"/>
              <w:sz w:val="20"/>
              <w:szCs w:val="18"/>
            </w:rPr>
          </w:pPr>
          <w:r w:rsidRPr="00154B34">
            <w:rPr>
              <w:rFonts w:ascii="Calibri" w:hAnsi="Calibri"/>
              <w:sz w:val="20"/>
              <w:szCs w:val="18"/>
            </w:rPr>
            <w:t>E-mail:</w:t>
          </w:r>
        </w:p>
        <w:p w:rsidR="00CE3032" w:rsidRPr="00154B34" w:rsidRDefault="00CE3032" w:rsidP="004567BD">
          <w:pPr>
            <w:rPr>
              <w:rFonts w:ascii="Calibri" w:hAnsi="Calibri"/>
              <w:sz w:val="20"/>
              <w:szCs w:val="18"/>
            </w:rPr>
          </w:pPr>
          <w:r w:rsidRPr="00154B34">
            <w:rPr>
              <w:rFonts w:ascii="Calibri" w:hAnsi="Calibri"/>
              <w:sz w:val="20"/>
              <w:szCs w:val="18"/>
            </w:rPr>
            <w:t>Web:</w:t>
          </w:r>
        </w:p>
        <w:p w:rsidR="00CE3032" w:rsidRPr="00154B34" w:rsidRDefault="00CE3032"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CE3032" w:rsidRPr="00154B34" w:rsidRDefault="00CE3032" w:rsidP="004567BD">
          <w:pPr>
            <w:jc w:val="right"/>
            <w:rPr>
              <w:rFonts w:ascii="Calibri" w:hAnsi="Calibri"/>
              <w:sz w:val="20"/>
              <w:szCs w:val="18"/>
            </w:rPr>
          </w:pPr>
          <w:r w:rsidRPr="00154B34">
            <w:rPr>
              <w:rFonts w:ascii="Calibri" w:hAnsi="Calibri"/>
              <w:sz w:val="20"/>
              <w:szCs w:val="18"/>
            </w:rPr>
            <w:t>22 38 10 100</w:t>
          </w:r>
        </w:p>
        <w:p w:rsidR="00CE3032" w:rsidRPr="00154B34" w:rsidRDefault="00CE3032" w:rsidP="004567BD">
          <w:pPr>
            <w:jc w:val="right"/>
            <w:rPr>
              <w:rFonts w:ascii="Calibri" w:hAnsi="Calibri"/>
              <w:sz w:val="20"/>
              <w:szCs w:val="18"/>
            </w:rPr>
          </w:pPr>
          <w:r w:rsidRPr="00154B34">
            <w:rPr>
              <w:rFonts w:ascii="Calibri" w:hAnsi="Calibri"/>
              <w:sz w:val="20"/>
              <w:szCs w:val="18"/>
            </w:rPr>
            <w:t>22 38 10 275</w:t>
          </w:r>
        </w:p>
        <w:p w:rsidR="00CE3032" w:rsidRPr="00154B34" w:rsidRDefault="00CE3032" w:rsidP="004567BD">
          <w:pPr>
            <w:jc w:val="right"/>
            <w:rPr>
              <w:rFonts w:ascii="Calibri" w:hAnsi="Calibri"/>
              <w:sz w:val="20"/>
              <w:szCs w:val="18"/>
            </w:rPr>
          </w:pPr>
          <w:r w:rsidRPr="00154B34">
            <w:rPr>
              <w:rFonts w:ascii="Calibri" w:hAnsi="Calibri"/>
              <w:sz w:val="20"/>
              <w:szCs w:val="18"/>
            </w:rPr>
            <w:t>22 38 10 105</w:t>
          </w:r>
        </w:p>
        <w:p w:rsidR="00CE3032" w:rsidRPr="00154B34" w:rsidRDefault="00CE3032" w:rsidP="004567BD">
          <w:pPr>
            <w:jc w:val="right"/>
            <w:rPr>
              <w:rFonts w:ascii="Calibri" w:hAnsi="Calibri"/>
              <w:sz w:val="20"/>
              <w:szCs w:val="18"/>
            </w:rPr>
          </w:pPr>
          <w:r w:rsidRPr="00154B34">
            <w:rPr>
              <w:rFonts w:ascii="Calibri" w:hAnsi="Calibri"/>
              <w:sz w:val="20"/>
              <w:szCs w:val="18"/>
            </w:rPr>
            <w:t>ibs@ibspan.waw.pl</w:t>
          </w:r>
        </w:p>
        <w:p w:rsidR="00CE3032" w:rsidRPr="00154B34" w:rsidRDefault="00CE3032" w:rsidP="004567BD">
          <w:pPr>
            <w:jc w:val="right"/>
            <w:rPr>
              <w:rFonts w:ascii="Calibri" w:hAnsi="Calibri"/>
              <w:sz w:val="20"/>
              <w:szCs w:val="18"/>
            </w:rPr>
          </w:pPr>
          <w:r w:rsidRPr="00154B34">
            <w:rPr>
              <w:rFonts w:ascii="Calibri" w:hAnsi="Calibri"/>
              <w:sz w:val="20"/>
              <w:szCs w:val="18"/>
            </w:rPr>
            <w:t>www.ibspan.waw.pl</w:t>
          </w:r>
        </w:p>
        <w:p w:rsidR="00CE3032" w:rsidRPr="00154B34" w:rsidRDefault="00CE3032" w:rsidP="004567BD">
          <w:pPr>
            <w:jc w:val="right"/>
            <w:rPr>
              <w:rFonts w:ascii="Calibri" w:hAnsi="Calibri"/>
              <w:sz w:val="20"/>
              <w:szCs w:val="18"/>
            </w:rPr>
          </w:pPr>
          <w:r w:rsidRPr="00154B34">
            <w:rPr>
              <w:rFonts w:ascii="Calibri" w:hAnsi="Calibri"/>
              <w:sz w:val="20"/>
              <w:szCs w:val="18"/>
            </w:rPr>
            <w:t>525 000 86 08</w:t>
          </w:r>
        </w:p>
      </w:tc>
    </w:tr>
    <w:tr w:rsidR="00CE3032" w:rsidRPr="00D8052E" w:rsidTr="004567BD">
      <w:trPr>
        <w:trHeight w:val="394"/>
        <w:jc w:val="center"/>
      </w:trPr>
      <w:tc>
        <w:tcPr>
          <w:tcW w:w="2619" w:type="dxa"/>
          <w:vMerge/>
          <w:vAlign w:val="center"/>
        </w:tcPr>
        <w:p w:rsidR="00CE3032" w:rsidRPr="00D8052E" w:rsidRDefault="00CE3032" w:rsidP="004567BD">
          <w:pPr>
            <w:jc w:val="center"/>
            <w:rPr>
              <w:rFonts w:ascii="Calibri" w:hAnsi="Calibri"/>
              <w:sz w:val="16"/>
              <w:szCs w:val="16"/>
            </w:rPr>
          </w:pPr>
        </w:p>
      </w:tc>
      <w:tc>
        <w:tcPr>
          <w:tcW w:w="5407" w:type="dxa"/>
          <w:vAlign w:val="bottom"/>
        </w:tcPr>
        <w:p w:rsidR="00CE3032" w:rsidRPr="00D8052E" w:rsidRDefault="00CE3032"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CE3032" w:rsidRPr="00D8052E" w:rsidRDefault="00CE3032" w:rsidP="004567BD">
          <w:pPr>
            <w:jc w:val="center"/>
            <w:rPr>
              <w:rFonts w:ascii="Calibri" w:hAnsi="Calibri"/>
              <w:sz w:val="16"/>
              <w:szCs w:val="16"/>
            </w:rPr>
          </w:pPr>
        </w:p>
      </w:tc>
      <w:tc>
        <w:tcPr>
          <w:tcW w:w="1700" w:type="dxa"/>
          <w:vMerge/>
          <w:vAlign w:val="center"/>
        </w:tcPr>
        <w:p w:rsidR="00CE3032" w:rsidRPr="00D8052E" w:rsidRDefault="00CE3032" w:rsidP="004567BD">
          <w:pPr>
            <w:jc w:val="center"/>
            <w:rPr>
              <w:rFonts w:ascii="Calibri" w:hAnsi="Calibri"/>
              <w:sz w:val="16"/>
              <w:szCs w:val="16"/>
            </w:rPr>
          </w:pPr>
        </w:p>
      </w:tc>
    </w:tr>
    <w:tr w:rsidR="00CE3032" w:rsidRPr="00D8052E" w:rsidTr="004567BD">
      <w:trPr>
        <w:trHeight w:val="80"/>
        <w:jc w:val="center"/>
      </w:trPr>
      <w:tc>
        <w:tcPr>
          <w:tcW w:w="10682" w:type="dxa"/>
          <w:gridSpan w:val="4"/>
          <w:tcBorders>
            <w:bottom w:val="single" w:sz="18" w:space="0" w:color="004CCC"/>
          </w:tcBorders>
          <w:vAlign w:val="center"/>
        </w:tcPr>
        <w:p w:rsidR="00CE3032" w:rsidRPr="00D8052E" w:rsidRDefault="00CE3032" w:rsidP="004567BD">
          <w:pPr>
            <w:rPr>
              <w:rFonts w:ascii="Calibri" w:hAnsi="Calibri"/>
              <w:sz w:val="16"/>
              <w:szCs w:val="16"/>
            </w:rPr>
          </w:pPr>
        </w:p>
      </w:tc>
    </w:tr>
  </w:tbl>
  <w:p w:rsidR="00CE3032" w:rsidRDefault="00CE30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8"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C7E7180"/>
    <w:multiLevelType w:val="hybridMultilevel"/>
    <w:tmpl w:val="F4CA9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5"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9"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0"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1"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7"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50"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9"/>
  </w:num>
  <w:num w:numId="3">
    <w:abstractNumId w:val="37"/>
  </w:num>
  <w:num w:numId="4">
    <w:abstractNumId w:val="38"/>
  </w:num>
  <w:num w:numId="5">
    <w:abstractNumId w:val="34"/>
  </w:num>
  <w:num w:numId="6">
    <w:abstractNumId w:val="43"/>
    <w:lvlOverride w:ilvl="0">
      <w:startOverride w:val="1"/>
    </w:lvlOverride>
  </w:num>
  <w:num w:numId="7">
    <w:abstractNumId w:val="31"/>
    <w:lvlOverride w:ilvl="0">
      <w:startOverride w:val="1"/>
    </w:lvlOverride>
  </w:num>
  <w:num w:numId="8">
    <w:abstractNumId w:val="15"/>
  </w:num>
  <w:num w:numId="9">
    <w:abstractNumId w:val="50"/>
  </w:num>
  <w:num w:numId="10">
    <w:abstractNumId w:val="7"/>
  </w:num>
  <w:num w:numId="11">
    <w:abstractNumId w:val="32"/>
  </w:num>
  <w:num w:numId="12">
    <w:abstractNumId w:val="26"/>
  </w:num>
  <w:num w:numId="13">
    <w:abstractNumId w:val="42"/>
    <w:lvlOverride w:ilvl="0">
      <w:startOverride w:val="1"/>
    </w:lvlOverride>
  </w:num>
  <w:num w:numId="14">
    <w:abstractNumId w:val="33"/>
  </w:num>
  <w:num w:numId="15">
    <w:abstractNumId w:val="44"/>
  </w:num>
  <w:num w:numId="16">
    <w:abstractNumId w:val="49"/>
  </w:num>
  <w:num w:numId="17">
    <w:abstractNumId w:val="35"/>
  </w:num>
  <w:num w:numId="18">
    <w:abstractNumId w:val="27"/>
  </w:num>
  <w:num w:numId="19">
    <w:abstractNumId w:val="22"/>
  </w:num>
  <w:num w:numId="20">
    <w:abstractNumId w:val="12"/>
  </w:num>
  <w:num w:numId="21">
    <w:abstractNumId w:val="3"/>
  </w:num>
  <w:num w:numId="22">
    <w:abstractNumId w:val="4"/>
  </w:num>
  <w:num w:numId="23">
    <w:abstractNumId w:val="28"/>
  </w:num>
  <w:num w:numId="24">
    <w:abstractNumId w:val="11"/>
  </w:num>
  <w:num w:numId="25">
    <w:abstractNumId w:val="24"/>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47"/>
  </w:num>
  <w:num w:numId="28">
    <w:abstractNumId w:val="36"/>
  </w:num>
  <w:num w:numId="29">
    <w:abstractNumId w:val="4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6"/>
  </w:num>
  <w:num w:numId="33">
    <w:abstractNumId w:val="9"/>
  </w:num>
  <w:num w:numId="34">
    <w:abstractNumId w:val="6"/>
  </w:num>
  <w:num w:numId="35">
    <w:abstractNumId w:val="8"/>
  </w:num>
  <w:num w:numId="36">
    <w:abstractNumId w:val="17"/>
  </w:num>
  <w:num w:numId="37">
    <w:abstractNumId w:val="14"/>
  </w:num>
  <w:num w:numId="38">
    <w:abstractNumId w:val="20"/>
  </w:num>
  <w:num w:numId="39">
    <w:abstractNumId w:val="23"/>
  </w:num>
  <w:num w:numId="40">
    <w:abstractNumId w:val="2"/>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419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A17"/>
    <w:rsid w:val="00273C7E"/>
    <w:rsid w:val="00277E11"/>
    <w:rsid w:val="00291082"/>
    <w:rsid w:val="00294FB7"/>
    <w:rsid w:val="002A71F4"/>
    <w:rsid w:val="002A7322"/>
    <w:rsid w:val="002B77E7"/>
    <w:rsid w:val="002B7A2D"/>
    <w:rsid w:val="002D1EB9"/>
    <w:rsid w:val="002F114B"/>
    <w:rsid w:val="002F696C"/>
    <w:rsid w:val="003149A2"/>
    <w:rsid w:val="00331F17"/>
    <w:rsid w:val="0033692E"/>
    <w:rsid w:val="00344CD0"/>
    <w:rsid w:val="00361D75"/>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13BB2"/>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44C00"/>
    <w:rsid w:val="00551764"/>
    <w:rsid w:val="005522D4"/>
    <w:rsid w:val="005970EC"/>
    <w:rsid w:val="005A537C"/>
    <w:rsid w:val="005B618F"/>
    <w:rsid w:val="005F7227"/>
    <w:rsid w:val="00631C46"/>
    <w:rsid w:val="0063278D"/>
    <w:rsid w:val="00632ACE"/>
    <w:rsid w:val="00643D7C"/>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95308"/>
    <w:rsid w:val="008A11FA"/>
    <w:rsid w:val="008C480C"/>
    <w:rsid w:val="008C77E2"/>
    <w:rsid w:val="008D3664"/>
    <w:rsid w:val="008E5E03"/>
    <w:rsid w:val="008E7310"/>
    <w:rsid w:val="00910F8B"/>
    <w:rsid w:val="00911202"/>
    <w:rsid w:val="00912BD8"/>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B1092"/>
    <w:rsid w:val="00AB63F9"/>
    <w:rsid w:val="00AC3130"/>
    <w:rsid w:val="00AD0136"/>
    <w:rsid w:val="00AF06BE"/>
    <w:rsid w:val="00AF1DA3"/>
    <w:rsid w:val="00B05D34"/>
    <w:rsid w:val="00B06158"/>
    <w:rsid w:val="00B06FA2"/>
    <w:rsid w:val="00B1455B"/>
    <w:rsid w:val="00B204CB"/>
    <w:rsid w:val="00B217F2"/>
    <w:rsid w:val="00B26A37"/>
    <w:rsid w:val="00B41C7F"/>
    <w:rsid w:val="00B42BE9"/>
    <w:rsid w:val="00B5228E"/>
    <w:rsid w:val="00B708C4"/>
    <w:rsid w:val="00B7103F"/>
    <w:rsid w:val="00B77D55"/>
    <w:rsid w:val="00B96859"/>
    <w:rsid w:val="00BA1EB4"/>
    <w:rsid w:val="00BD7F1C"/>
    <w:rsid w:val="00BE39CE"/>
    <w:rsid w:val="00BF7A8C"/>
    <w:rsid w:val="00C117A7"/>
    <w:rsid w:val="00C20CC2"/>
    <w:rsid w:val="00C22A5B"/>
    <w:rsid w:val="00C23CDC"/>
    <w:rsid w:val="00C27ADC"/>
    <w:rsid w:val="00C504EC"/>
    <w:rsid w:val="00C52E42"/>
    <w:rsid w:val="00C60E44"/>
    <w:rsid w:val="00C8508D"/>
    <w:rsid w:val="00C91843"/>
    <w:rsid w:val="00C94C41"/>
    <w:rsid w:val="00CA02F6"/>
    <w:rsid w:val="00CA5BFC"/>
    <w:rsid w:val="00CA6ADF"/>
    <w:rsid w:val="00CC2222"/>
    <w:rsid w:val="00CC7ECC"/>
    <w:rsid w:val="00CD072E"/>
    <w:rsid w:val="00CE3032"/>
    <w:rsid w:val="00CE69D2"/>
    <w:rsid w:val="00D361B2"/>
    <w:rsid w:val="00D43EDD"/>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10F4F"/>
    <w:rsid w:val="00F24528"/>
    <w:rsid w:val="00F31142"/>
    <w:rsid w:val="00F31698"/>
    <w:rsid w:val="00F416DE"/>
    <w:rsid w:val="00F60588"/>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14:docId w14:val="1E89281E"/>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 w:id="17500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cpubenchmark.net/high_end_cpu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 TargetMode="External"/><Relationship Id="rId10" Type="http://schemas.openxmlformats.org/officeDocument/2006/relationships/hyperlink" Target="https://www.ibspan.waw.pl/zamowienia-publi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cpubenchmark.net/high_end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C49C-FC02-4443-A373-0D2289FD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12948</Words>
  <Characters>77692</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90460</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6</cp:revision>
  <cp:lastPrinted>2021-12-14T18:58:00Z</cp:lastPrinted>
  <dcterms:created xsi:type="dcterms:W3CDTF">2022-05-04T20:05:00Z</dcterms:created>
  <dcterms:modified xsi:type="dcterms:W3CDTF">2022-06-06T13:50:00Z</dcterms:modified>
</cp:coreProperties>
</file>